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E7A" w:rsidRPr="00F918AB" w:rsidRDefault="00D64ABB" w:rsidP="00F918AB">
      <w:pPr>
        <w:spacing w:after="0" w:line="240" w:lineRule="auto"/>
        <w:jc w:val="right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AB366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</w:t>
      </w:r>
      <w:r w:rsidR="00AB3667" w:rsidRPr="00F918AB">
        <w:rPr>
          <w:rFonts w:ascii="Times New Roman" w:hAnsi="Times New Roman" w:cs="Times New Roman"/>
          <w:bCs/>
          <w:szCs w:val="24"/>
        </w:rPr>
        <w:t xml:space="preserve">Приложение </w:t>
      </w:r>
      <w:r w:rsidR="00F918AB" w:rsidRPr="00F918AB">
        <w:rPr>
          <w:rFonts w:ascii="Times New Roman" w:hAnsi="Times New Roman" w:cs="Times New Roman"/>
          <w:bCs/>
          <w:szCs w:val="24"/>
        </w:rPr>
        <w:t>№</w:t>
      </w:r>
      <w:r w:rsidR="00B46D38" w:rsidRPr="00F918AB">
        <w:rPr>
          <w:rFonts w:ascii="Times New Roman" w:hAnsi="Times New Roman" w:cs="Times New Roman"/>
          <w:bCs/>
          <w:szCs w:val="24"/>
        </w:rPr>
        <w:t>3</w:t>
      </w:r>
    </w:p>
    <w:p w:rsidR="00F918AB" w:rsidRPr="00F918AB" w:rsidRDefault="00EF66B7" w:rsidP="00F918AB">
      <w:pPr>
        <w:spacing w:after="0" w:line="240" w:lineRule="auto"/>
        <w:jc w:val="right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к</w:t>
      </w:r>
      <w:r w:rsidR="00F918AB" w:rsidRPr="00F918AB">
        <w:rPr>
          <w:rFonts w:ascii="Times New Roman" w:hAnsi="Times New Roman" w:cs="Times New Roman"/>
          <w:bCs/>
          <w:szCs w:val="24"/>
        </w:rPr>
        <w:t xml:space="preserve"> Заключению от 14.11.2019</w:t>
      </w:r>
    </w:p>
    <w:p w:rsidR="00F918AB" w:rsidRPr="00F918AB" w:rsidRDefault="00F918AB" w:rsidP="00F918AB">
      <w:pPr>
        <w:spacing w:after="0" w:line="240" w:lineRule="auto"/>
        <w:jc w:val="right"/>
        <w:rPr>
          <w:rFonts w:ascii="Times New Roman" w:hAnsi="Times New Roman" w:cs="Times New Roman"/>
          <w:bCs/>
          <w:szCs w:val="24"/>
        </w:rPr>
      </w:pPr>
      <w:r w:rsidRPr="00F918AB">
        <w:rPr>
          <w:rFonts w:ascii="Times New Roman" w:hAnsi="Times New Roman" w:cs="Times New Roman"/>
          <w:bCs/>
          <w:szCs w:val="24"/>
        </w:rPr>
        <w:t>№118-19/КФ-З-КСП</w:t>
      </w:r>
    </w:p>
    <w:p w:rsidR="004A58E6" w:rsidRDefault="004A58E6" w:rsidP="002510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108C" w:rsidRPr="007A765A" w:rsidRDefault="0025108C" w:rsidP="002510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65A">
        <w:rPr>
          <w:rFonts w:ascii="Times New Roman" w:hAnsi="Times New Roman" w:cs="Times New Roman"/>
          <w:b/>
          <w:bCs/>
          <w:sz w:val="24"/>
          <w:szCs w:val="24"/>
        </w:rPr>
        <w:t xml:space="preserve"> Информация </w:t>
      </w:r>
    </w:p>
    <w:p w:rsidR="0025108C" w:rsidRPr="007A765A" w:rsidRDefault="0025108C" w:rsidP="002510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65A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r w:rsidR="000A7246">
        <w:rPr>
          <w:rFonts w:ascii="Times New Roman" w:hAnsi="Times New Roman" w:cs="Times New Roman"/>
          <w:b/>
          <w:bCs/>
          <w:sz w:val="24"/>
          <w:szCs w:val="24"/>
        </w:rPr>
        <w:t xml:space="preserve">основных </w:t>
      </w:r>
      <w:r w:rsidRPr="007A765A">
        <w:rPr>
          <w:rFonts w:ascii="Times New Roman" w:hAnsi="Times New Roman" w:cs="Times New Roman"/>
          <w:b/>
          <w:bCs/>
          <w:sz w:val="24"/>
          <w:szCs w:val="24"/>
        </w:rPr>
        <w:t xml:space="preserve">изменениях </w:t>
      </w:r>
      <w:r w:rsidR="00272736">
        <w:rPr>
          <w:rFonts w:ascii="Times New Roman" w:hAnsi="Times New Roman" w:cs="Times New Roman"/>
          <w:b/>
          <w:bCs/>
          <w:sz w:val="24"/>
          <w:szCs w:val="24"/>
        </w:rPr>
        <w:t xml:space="preserve">бюджетного </w:t>
      </w:r>
      <w:r w:rsidRPr="007A765A">
        <w:rPr>
          <w:rFonts w:ascii="Times New Roman" w:hAnsi="Times New Roman" w:cs="Times New Roman"/>
          <w:b/>
          <w:bCs/>
          <w:sz w:val="24"/>
          <w:szCs w:val="24"/>
        </w:rPr>
        <w:t>законодательств</w:t>
      </w:r>
      <w:r w:rsidR="00272736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7A765A">
        <w:rPr>
          <w:rFonts w:ascii="Times New Roman" w:hAnsi="Times New Roman" w:cs="Times New Roman"/>
          <w:b/>
          <w:bCs/>
          <w:sz w:val="24"/>
          <w:szCs w:val="24"/>
        </w:rPr>
        <w:t xml:space="preserve"> Российской Федерации</w:t>
      </w:r>
      <w:r w:rsidR="00272736">
        <w:rPr>
          <w:rFonts w:ascii="Times New Roman" w:hAnsi="Times New Roman" w:cs="Times New Roman"/>
          <w:b/>
          <w:bCs/>
          <w:sz w:val="24"/>
          <w:szCs w:val="24"/>
        </w:rPr>
        <w:t>, которые могут оказать влияние на исполнение бюджета в 2020 году и плановом периоде 2021 и 2022 год</w:t>
      </w:r>
      <w:r w:rsidR="00EF66B7">
        <w:rPr>
          <w:rFonts w:ascii="Times New Roman" w:hAnsi="Times New Roman" w:cs="Times New Roman"/>
          <w:b/>
          <w:bCs/>
          <w:sz w:val="24"/>
          <w:szCs w:val="24"/>
        </w:rPr>
        <w:t>ов</w:t>
      </w:r>
    </w:p>
    <w:p w:rsidR="0025108C" w:rsidRPr="00EF66B7" w:rsidRDefault="0025108C" w:rsidP="0025108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5108C" w:rsidRPr="007A765A" w:rsidRDefault="0025108C" w:rsidP="007A765A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долговой устойчивости субъекта РФ (муниципального образования)</w:t>
      </w:r>
    </w:p>
    <w:p w:rsidR="000976A6" w:rsidRPr="007A765A" w:rsidRDefault="001B4417" w:rsidP="007A765A">
      <w:pPr>
        <w:pStyle w:val="ConsPlusNormal"/>
        <w:ind w:firstLine="540"/>
        <w:jc w:val="both"/>
        <w:rPr>
          <w:b w:val="0"/>
        </w:rPr>
      </w:pPr>
      <w:r>
        <w:rPr>
          <w:rFonts w:eastAsia="Times New Roman"/>
          <w:b w:val="0"/>
          <w:lang w:eastAsia="ru-RU"/>
        </w:rPr>
        <w:t>В</w:t>
      </w:r>
      <w:r w:rsidR="007A765A" w:rsidRPr="007A765A">
        <w:rPr>
          <w:rFonts w:eastAsia="Times New Roman"/>
          <w:b w:val="0"/>
          <w:lang w:eastAsia="ru-RU"/>
        </w:rPr>
        <w:t xml:space="preserve"> целях обеспечения </w:t>
      </w:r>
      <w:r w:rsidR="007A765A" w:rsidRPr="007A765A">
        <w:rPr>
          <w:b w:val="0"/>
        </w:rPr>
        <w:t>проведения субъектами РФ</w:t>
      </w:r>
      <w:r w:rsidR="0076565D">
        <w:rPr>
          <w:b w:val="0"/>
        </w:rPr>
        <w:t xml:space="preserve"> </w:t>
      </w:r>
      <w:r w:rsidR="007A765A" w:rsidRPr="007A765A">
        <w:rPr>
          <w:b w:val="0"/>
        </w:rPr>
        <w:t>и муниципальными образованиями ответственной заемной</w:t>
      </w:r>
      <w:r>
        <w:rPr>
          <w:b w:val="0"/>
        </w:rPr>
        <w:t xml:space="preserve"> (</w:t>
      </w:r>
      <w:r w:rsidR="007A765A" w:rsidRPr="007A765A">
        <w:rPr>
          <w:b w:val="0"/>
        </w:rPr>
        <w:t>долговой</w:t>
      </w:r>
      <w:r>
        <w:rPr>
          <w:b w:val="0"/>
        </w:rPr>
        <w:t>)</w:t>
      </w:r>
      <w:r w:rsidR="007A765A" w:rsidRPr="007A765A">
        <w:rPr>
          <w:b w:val="0"/>
        </w:rPr>
        <w:t xml:space="preserve"> политики</w:t>
      </w:r>
      <w:r w:rsidRPr="001B4417">
        <w:rPr>
          <w:rFonts w:eastAsia="Times New Roman"/>
          <w:b w:val="0"/>
          <w:lang w:eastAsia="ru-RU"/>
        </w:rPr>
        <w:t xml:space="preserve"> </w:t>
      </w:r>
      <w:r w:rsidR="00A40D79">
        <w:rPr>
          <w:rFonts w:eastAsia="Times New Roman"/>
          <w:b w:val="0"/>
          <w:lang w:eastAsia="ru-RU"/>
        </w:rPr>
        <w:t>в</w:t>
      </w:r>
      <w:r w:rsidRPr="007A765A">
        <w:rPr>
          <w:rFonts w:eastAsia="Times New Roman"/>
          <w:b w:val="0"/>
          <w:lang w:eastAsia="ru-RU"/>
        </w:rPr>
        <w:t xml:space="preserve"> Бюджетный кодекс РФ</w:t>
      </w:r>
      <w:r w:rsidR="0076565D">
        <w:rPr>
          <w:rFonts w:eastAsia="Times New Roman"/>
          <w:b w:val="0"/>
          <w:lang w:eastAsia="ru-RU"/>
        </w:rPr>
        <w:t xml:space="preserve"> </w:t>
      </w:r>
      <w:r w:rsidR="00C77B05" w:rsidRPr="007A765A">
        <w:rPr>
          <w:rFonts w:eastAsia="Times New Roman"/>
          <w:b w:val="0"/>
          <w:lang w:eastAsia="ru-RU"/>
        </w:rPr>
        <w:t>внесены изменения</w:t>
      </w:r>
      <w:r w:rsidR="007A765A">
        <w:rPr>
          <w:rFonts w:eastAsia="Times New Roman"/>
          <w:b w:val="0"/>
          <w:lang w:eastAsia="ru-RU"/>
        </w:rPr>
        <w:t>,</w:t>
      </w:r>
      <w:r w:rsidR="00C77B05" w:rsidRPr="007A765A">
        <w:rPr>
          <w:rFonts w:eastAsia="Times New Roman"/>
          <w:b w:val="0"/>
          <w:lang w:eastAsia="ru-RU"/>
        </w:rPr>
        <w:t xml:space="preserve"> направленные на </w:t>
      </w:r>
      <w:r w:rsidR="00C77B05" w:rsidRPr="00C77B05">
        <w:rPr>
          <w:b w:val="0"/>
        </w:rPr>
        <w:t>установ</w:t>
      </w:r>
      <w:r w:rsidR="00C77B05" w:rsidRPr="007A765A">
        <w:rPr>
          <w:b w:val="0"/>
        </w:rPr>
        <w:t xml:space="preserve">ление </w:t>
      </w:r>
      <w:r w:rsidR="00C77B05" w:rsidRPr="00C77B05">
        <w:rPr>
          <w:b w:val="0"/>
        </w:rPr>
        <w:t>систем</w:t>
      </w:r>
      <w:r w:rsidR="00C77B05" w:rsidRPr="007A765A">
        <w:rPr>
          <w:b w:val="0"/>
        </w:rPr>
        <w:t>ы</w:t>
      </w:r>
      <w:r w:rsidR="00C77B05" w:rsidRPr="00C77B05">
        <w:rPr>
          <w:b w:val="0"/>
        </w:rPr>
        <w:t xml:space="preserve"> оценки долговой устойчивости субъектов Российской Федерации и муниципальных образований. </w:t>
      </w:r>
    </w:p>
    <w:p w:rsidR="007A765A" w:rsidRDefault="007E6E5F" w:rsidP="007A765A">
      <w:pPr>
        <w:pStyle w:val="ConsPlusNormal"/>
        <w:ind w:firstLine="567"/>
        <w:jc w:val="both"/>
        <w:rPr>
          <w:b w:val="0"/>
        </w:rPr>
      </w:pPr>
      <w:r>
        <w:rPr>
          <w:b w:val="0"/>
        </w:rPr>
        <w:t>Так</w:t>
      </w:r>
      <w:r w:rsidR="007A765A" w:rsidRPr="007A765A">
        <w:rPr>
          <w:b w:val="0"/>
        </w:rPr>
        <w:t>, начиная с 2020 года, предусмотрено ежегодное осуществление Минфином России оценки состояния долговой устойчивости субъектов РФ</w:t>
      </w:r>
      <w:r w:rsidR="00C6162A">
        <w:rPr>
          <w:b w:val="0"/>
        </w:rPr>
        <w:t xml:space="preserve"> (ст.107.1 БК РФ)</w:t>
      </w:r>
      <w:r w:rsidR="007A765A">
        <w:rPr>
          <w:b w:val="0"/>
        </w:rPr>
        <w:t xml:space="preserve">. Ежегодная оценка состояния долговой устойчивости муниципальных образований будет осуществлять </w:t>
      </w:r>
      <w:r w:rsidR="007A765A" w:rsidRPr="007A765A">
        <w:rPr>
          <w:b w:val="0"/>
        </w:rPr>
        <w:t>финансовыми органами субъектов РФ</w:t>
      </w:r>
      <w:r w:rsidR="007A765A">
        <w:rPr>
          <w:b w:val="0"/>
        </w:rPr>
        <w:t>.</w:t>
      </w:r>
      <w:r w:rsidR="007A765A" w:rsidRPr="007A765A">
        <w:rPr>
          <w:b w:val="0"/>
        </w:rPr>
        <w:t xml:space="preserve"> </w:t>
      </w:r>
    </w:p>
    <w:p w:rsidR="007A765A" w:rsidRPr="00585C91" w:rsidRDefault="007A765A" w:rsidP="007A765A">
      <w:pPr>
        <w:pStyle w:val="ConsPlusNormal"/>
        <w:ind w:firstLine="567"/>
        <w:jc w:val="both"/>
        <w:rPr>
          <w:b w:val="0"/>
        </w:rPr>
      </w:pPr>
      <w:r w:rsidRPr="007A765A">
        <w:rPr>
          <w:b w:val="0"/>
        </w:rPr>
        <w:t xml:space="preserve">В зависимости от состояния долговой устойчивости субъекты РФ (муниципальные образования) будут классифицированы по группам риска: заемщики с высоким, </w:t>
      </w:r>
      <w:r w:rsidRPr="00585C91">
        <w:rPr>
          <w:b w:val="0"/>
        </w:rPr>
        <w:t>средним или низким уровнем долговой устойчивости.</w:t>
      </w:r>
    </w:p>
    <w:p w:rsidR="00B35CF2" w:rsidRDefault="003B05F6" w:rsidP="003B0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C91">
        <w:rPr>
          <w:rFonts w:ascii="Times New Roman" w:hAnsi="Times New Roman" w:cs="Times New Roman"/>
          <w:sz w:val="24"/>
          <w:szCs w:val="24"/>
        </w:rPr>
        <w:t xml:space="preserve">Классификация публично-правовых образований по группам риска будет являться основанием для предъявления к ним требований различной степени </w:t>
      </w:r>
      <w:r w:rsidR="00B46D38">
        <w:rPr>
          <w:rFonts w:ascii="Times New Roman" w:hAnsi="Times New Roman" w:cs="Times New Roman"/>
          <w:sz w:val="24"/>
          <w:szCs w:val="24"/>
        </w:rPr>
        <w:t>«</w:t>
      </w:r>
      <w:r w:rsidRPr="00585C91">
        <w:rPr>
          <w:rFonts w:ascii="Times New Roman" w:hAnsi="Times New Roman" w:cs="Times New Roman"/>
          <w:sz w:val="24"/>
          <w:szCs w:val="24"/>
        </w:rPr>
        <w:t>жесткости</w:t>
      </w:r>
      <w:r w:rsidR="00B46D38">
        <w:rPr>
          <w:rFonts w:ascii="Times New Roman" w:hAnsi="Times New Roman" w:cs="Times New Roman"/>
          <w:sz w:val="24"/>
          <w:szCs w:val="24"/>
        </w:rPr>
        <w:t>»</w:t>
      </w:r>
      <w:r w:rsidR="006E26AF">
        <w:rPr>
          <w:rFonts w:ascii="Times New Roman" w:hAnsi="Times New Roman" w:cs="Times New Roman"/>
          <w:sz w:val="24"/>
          <w:szCs w:val="24"/>
        </w:rPr>
        <w:t>.</w:t>
      </w:r>
    </w:p>
    <w:p w:rsidR="00F138D3" w:rsidRDefault="00730978" w:rsidP="003B0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978">
        <w:rPr>
          <w:rFonts w:ascii="Times New Roman" w:hAnsi="Times New Roman" w:cs="Times New Roman"/>
          <w:sz w:val="24"/>
          <w:szCs w:val="24"/>
        </w:rPr>
        <w:t>На субъекты РФ (муниципальные образования), отнесенные к группе заемщиков со средним</w:t>
      </w:r>
      <w:r w:rsidR="00F138D3">
        <w:rPr>
          <w:rFonts w:ascii="Times New Roman" w:hAnsi="Times New Roman" w:cs="Times New Roman"/>
          <w:sz w:val="24"/>
          <w:szCs w:val="24"/>
        </w:rPr>
        <w:t xml:space="preserve"> и низким </w:t>
      </w:r>
      <w:r w:rsidRPr="00730978">
        <w:rPr>
          <w:rFonts w:ascii="Times New Roman" w:hAnsi="Times New Roman" w:cs="Times New Roman"/>
          <w:sz w:val="24"/>
          <w:szCs w:val="24"/>
        </w:rPr>
        <w:t>уровнем долговой устойчивости, буд</w:t>
      </w:r>
      <w:r w:rsidR="008A7D4D">
        <w:rPr>
          <w:rFonts w:ascii="Times New Roman" w:hAnsi="Times New Roman" w:cs="Times New Roman"/>
          <w:sz w:val="24"/>
          <w:szCs w:val="24"/>
        </w:rPr>
        <w:t>у</w:t>
      </w:r>
      <w:r w:rsidRPr="00730978">
        <w:rPr>
          <w:rFonts w:ascii="Times New Roman" w:hAnsi="Times New Roman" w:cs="Times New Roman"/>
          <w:sz w:val="24"/>
          <w:szCs w:val="24"/>
        </w:rPr>
        <w:t>т налагаться</w:t>
      </w:r>
      <w:r w:rsidR="008A7D4D" w:rsidRPr="008A7D4D">
        <w:rPr>
          <w:rFonts w:ascii="Times New Roman" w:hAnsi="Times New Roman" w:cs="Times New Roman"/>
          <w:sz w:val="24"/>
          <w:szCs w:val="24"/>
        </w:rPr>
        <w:t xml:space="preserve"> </w:t>
      </w:r>
      <w:r w:rsidR="008A7D4D">
        <w:rPr>
          <w:rFonts w:ascii="Times New Roman" w:hAnsi="Times New Roman" w:cs="Times New Roman"/>
          <w:sz w:val="24"/>
          <w:szCs w:val="24"/>
        </w:rPr>
        <w:t>обязанности</w:t>
      </w:r>
      <w:r w:rsidR="00F138D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138D3" w:rsidRDefault="00F138D3" w:rsidP="003B0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</w:t>
      </w:r>
      <w:r w:rsidR="00B35CF2" w:rsidRPr="00730978">
        <w:rPr>
          <w:rFonts w:ascii="Times New Roman" w:hAnsi="Times New Roman" w:cs="Times New Roman"/>
          <w:sz w:val="24"/>
          <w:szCs w:val="24"/>
        </w:rPr>
        <w:t xml:space="preserve"> согласовани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B35CF2" w:rsidRPr="00730978">
        <w:rPr>
          <w:rFonts w:ascii="Times New Roman" w:hAnsi="Times New Roman" w:cs="Times New Roman"/>
          <w:sz w:val="24"/>
          <w:szCs w:val="24"/>
        </w:rPr>
        <w:t xml:space="preserve"> программ государственных</w:t>
      </w:r>
      <w:r w:rsidR="00B35CF2">
        <w:rPr>
          <w:rFonts w:ascii="Times New Roman" w:hAnsi="Times New Roman" w:cs="Times New Roman"/>
          <w:sz w:val="24"/>
          <w:szCs w:val="24"/>
        </w:rPr>
        <w:t xml:space="preserve"> (муниципальных) заимствований, государственных (муниципальных) гарантий, а также изменений в</w:t>
      </w:r>
      <w:r w:rsidR="00730978">
        <w:rPr>
          <w:rFonts w:ascii="Times New Roman" w:hAnsi="Times New Roman" w:cs="Times New Roman"/>
          <w:sz w:val="24"/>
          <w:szCs w:val="24"/>
        </w:rPr>
        <w:t xml:space="preserve"> данные</w:t>
      </w:r>
      <w:r w:rsidR="00B35CF2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730978">
        <w:rPr>
          <w:rFonts w:ascii="Times New Roman" w:hAnsi="Times New Roman" w:cs="Times New Roman"/>
          <w:sz w:val="24"/>
          <w:szCs w:val="24"/>
        </w:rPr>
        <w:t xml:space="preserve"> </w:t>
      </w:r>
      <w:r w:rsidR="00B35CF2">
        <w:rPr>
          <w:rFonts w:ascii="Times New Roman" w:hAnsi="Times New Roman" w:cs="Times New Roman"/>
          <w:sz w:val="24"/>
          <w:szCs w:val="24"/>
        </w:rPr>
        <w:t xml:space="preserve">с Министерством финансов РФ 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="00B35CF2">
        <w:rPr>
          <w:rFonts w:ascii="Times New Roman" w:hAnsi="Times New Roman" w:cs="Times New Roman"/>
          <w:sz w:val="24"/>
          <w:szCs w:val="24"/>
        </w:rPr>
        <w:t>финансовым органом субъекта РФ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B35CF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A7D4D" w:rsidRDefault="00F138D3" w:rsidP="003B0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</w:t>
      </w:r>
      <w:r w:rsidR="00B35CF2">
        <w:rPr>
          <w:rFonts w:ascii="Times New Roman" w:hAnsi="Times New Roman" w:cs="Times New Roman"/>
          <w:sz w:val="24"/>
          <w:szCs w:val="24"/>
        </w:rPr>
        <w:t>предоставл</w:t>
      </w:r>
      <w:r w:rsidR="00730978">
        <w:rPr>
          <w:rFonts w:ascii="Times New Roman" w:hAnsi="Times New Roman" w:cs="Times New Roman"/>
          <w:sz w:val="24"/>
          <w:szCs w:val="24"/>
        </w:rPr>
        <w:t>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30978">
        <w:rPr>
          <w:rFonts w:ascii="Times New Roman" w:hAnsi="Times New Roman" w:cs="Times New Roman"/>
          <w:sz w:val="24"/>
          <w:szCs w:val="24"/>
        </w:rPr>
        <w:t xml:space="preserve"> в </w:t>
      </w:r>
      <w:r w:rsidR="00A01FBD">
        <w:rPr>
          <w:rFonts w:ascii="Times New Roman" w:hAnsi="Times New Roman" w:cs="Times New Roman"/>
          <w:sz w:val="24"/>
          <w:szCs w:val="24"/>
        </w:rPr>
        <w:t xml:space="preserve">Министерство финансов РФ (финансовый орган субъекта РФ) </w:t>
      </w:r>
      <w:r w:rsidR="00730978">
        <w:rPr>
          <w:rFonts w:ascii="Times New Roman" w:hAnsi="Times New Roman" w:cs="Times New Roman"/>
          <w:sz w:val="24"/>
          <w:szCs w:val="24"/>
        </w:rPr>
        <w:t>основных направлений государственной (муниципальной) долговой политики субъекта Р</w:t>
      </w:r>
      <w:r w:rsidR="00272736">
        <w:rPr>
          <w:rFonts w:ascii="Times New Roman" w:hAnsi="Times New Roman" w:cs="Times New Roman"/>
          <w:sz w:val="24"/>
          <w:szCs w:val="24"/>
        </w:rPr>
        <w:t xml:space="preserve">Ф </w:t>
      </w:r>
      <w:r w:rsidR="00730978">
        <w:rPr>
          <w:rFonts w:ascii="Times New Roman" w:hAnsi="Times New Roman" w:cs="Times New Roman"/>
          <w:sz w:val="24"/>
          <w:szCs w:val="24"/>
        </w:rPr>
        <w:t>(муниципального образования)</w:t>
      </w:r>
      <w:r w:rsidR="008A7D4D">
        <w:rPr>
          <w:rFonts w:ascii="Times New Roman" w:hAnsi="Times New Roman" w:cs="Times New Roman"/>
          <w:sz w:val="24"/>
          <w:szCs w:val="24"/>
        </w:rPr>
        <w:t>,</w:t>
      </w:r>
    </w:p>
    <w:p w:rsidR="001A00C0" w:rsidRDefault="008A7D4D" w:rsidP="003B0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утверждению и реализации согласованного с </w:t>
      </w:r>
      <w:r w:rsidR="00A01FBD">
        <w:rPr>
          <w:rFonts w:ascii="Times New Roman" w:hAnsi="Times New Roman" w:cs="Times New Roman"/>
          <w:sz w:val="24"/>
          <w:szCs w:val="24"/>
        </w:rPr>
        <w:t xml:space="preserve">Министерством финансов РФ (финансовым органом субъекта РФ) </w:t>
      </w:r>
      <w:r w:rsidR="001A00C0">
        <w:rPr>
          <w:rFonts w:ascii="Times New Roman" w:hAnsi="Times New Roman" w:cs="Times New Roman"/>
          <w:sz w:val="24"/>
          <w:szCs w:val="24"/>
        </w:rPr>
        <w:t>плана восстановления платежеспособности публично-правового образования</w:t>
      </w:r>
      <w:r w:rsidR="00EC1027">
        <w:rPr>
          <w:rFonts w:ascii="Times New Roman" w:hAnsi="Times New Roman" w:cs="Times New Roman"/>
          <w:sz w:val="24"/>
          <w:szCs w:val="24"/>
        </w:rPr>
        <w:t xml:space="preserve"> (для заемщиков с низким уровнем долговой устойчивости)</w:t>
      </w:r>
      <w:r w:rsidR="001A00C0">
        <w:rPr>
          <w:rFonts w:ascii="Times New Roman" w:hAnsi="Times New Roman" w:cs="Times New Roman"/>
          <w:sz w:val="24"/>
          <w:szCs w:val="24"/>
        </w:rPr>
        <w:t>.</w:t>
      </w:r>
    </w:p>
    <w:p w:rsidR="008A7D4D" w:rsidRDefault="00F138D3" w:rsidP="003B0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</w:t>
      </w:r>
      <w:r w:rsidRPr="007309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указанных категорий публично-правовых образований</w:t>
      </w:r>
      <w:r w:rsidRPr="007309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также дополнительно установлены ограничения по осуществлению государственных (муниципальных) заимствований, предоставлению государственных (муниципальных гарантий)</w:t>
      </w:r>
      <w:r w:rsidR="008A7D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D4D" w:rsidRDefault="008A7D4D" w:rsidP="003B0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38D3">
        <w:rPr>
          <w:rFonts w:ascii="Times New Roman" w:hAnsi="Times New Roman" w:cs="Times New Roman"/>
          <w:sz w:val="24"/>
          <w:szCs w:val="24"/>
        </w:rPr>
        <w:t xml:space="preserve">в случаях если указанное приведет к отнесению публично-правового образования </w:t>
      </w:r>
      <w:r w:rsidR="000822CB">
        <w:rPr>
          <w:rFonts w:ascii="Times New Roman" w:hAnsi="Times New Roman" w:cs="Times New Roman"/>
          <w:sz w:val="24"/>
          <w:szCs w:val="24"/>
        </w:rPr>
        <w:t xml:space="preserve">со средним уровнем долговой устойчивости </w:t>
      </w:r>
      <w:r w:rsidR="00F138D3">
        <w:rPr>
          <w:rFonts w:ascii="Times New Roman" w:hAnsi="Times New Roman" w:cs="Times New Roman"/>
          <w:sz w:val="24"/>
          <w:szCs w:val="24"/>
        </w:rPr>
        <w:t xml:space="preserve">к группе заемщиков с низким уровнем долговой устойчивости; </w:t>
      </w:r>
    </w:p>
    <w:p w:rsidR="00F138D3" w:rsidRDefault="008A7D4D" w:rsidP="003B0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случаях если указанное </w:t>
      </w:r>
      <w:r w:rsidR="00F138D3">
        <w:rPr>
          <w:rFonts w:ascii="Times New Roman" w:hAnsi="Times New Roman" w:cs="Times New Roman"/>
          <w:sz w:val="24"/>
          <w:szCs w:val="24"/>
        </w:rPr>
        <w:t xml:space="preserve">повлечет любое увеличение показателей долговой устойчивости </w:t>
      </w:r>
      <w:r w:rsidR="00D552D5">
        <w:rPr>
          <w:rFonts w:ascii="Times New Roman" w:hAnsi="Times New Roman" w:cs="Times New Roman"/>
          <w:sz w:val="24"/>
          <w:szCs w:val="24"/>
        </w:rPr>
        <w:t xml:space="preserve">(для </w:t>
      </w:r>
      <w:r w:rsidR="00F138D3">
        <w:rPr>
          <w:rFonts w:ascii="Times New Roman" w:hAnsi="Times New Roman" w:cs="Times New Roman"/>
          <w:sz w:val="24"/>
          <w:szCs w:val="24"/>
        </w:rPr>
        <w:t>заемщиков с низким уровнем долговой устойчивости</w:t>
      </w:r>
      <w:r w:rsidR="00D552D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A00C0" w:rsidRDefault="008A7D4D" w:rsidP="003B05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7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138D3" w:rsidRPr="00730978">
        <w:rPr>
          <w:rFonts w:ascii="Times New Roman" w:hAnsi="Times New Roman" w:cs="Times New Roman"/>
          <w:sz w:val="24"/>
          <w:szCs w:val="24"/>
        </w:rPr>
        <w:t>убъекты РФ (муниципальные образования), отнесенные к группе заемщиков с</w:t>
      </w:r>
      <w:r w:rsidR="00F138D3">
        <w:rPr>
          <w:rFonts w:ascii="Times New Roman" w:hAnsi="Times New Roman" w:cs="Times New Roman"/>
          <w:sz w:val="24"/>
          <w:szCs w:val="24"/>
        </w:rPr>
        <w:t xml:space="preserve"> низким </w:t>
      </w:r>
      <w:r w:rsidR="00F138D3" w:rsidRPr="00730978">
        <w:rPr>
          <w:rFonts w:ascii="Times New Roman" w:hAnsi="Times New Roman" w:cs="Times New Roman"/>
          <w:sz w:val="24"/>
          <w:szCs w:val="24"/>
        </w:rPr>
        <w:t>уровнем долговой устойчивости</w:t>
      </w:r>
      <w:r w:rsidR="00814E22">
        <w:rPr>
          <w:rFonts w:ascii="Times New Roman" w:hAnsi="Times New Roman" w:cs="Times New Roman"/>
          <w:sz w:val="24"/>
          <w:szCs w:val="24"/>
        </w:rPr>
        <w:t>,</w:t>
      </w:r>
      <w:r w:rsidR="006E26AF">
        <w:rPr>
          <w:rFonts w:ascii="Times New Roman" w:hAnsi="Times New Roman" w:cs="Times New Roman"/>
          <w:sz w:val="24"/>
          <w:szCs w:val="24"/>
        </w:rPr>
        <w:t xml:space="preserve"> вправе осуществлять заимствования в форме кредитов от кредитных организаций и путем размещения ценных бумаг только в целях рефинансирования долговых обязательств субъекта РФ (муниципального образования)</w:t>
      </w:r>
      <w:r>
        <w:rPr>
          <w:rFonts w:ascii="Times New Roman" w:hAnsi="Times New Roman" w:cs="Times New Roman"/>
          <w:sz w:val="24"/>
          <w:szCs w:val="24"/>
        </w:rPr>
        <w:t>, в форме бюджетных кредитов – только в рамках плана восстановления платежеспособности субъекта РФ (муниципального образования)</w:t>
      </w:r>
      <w:r w:rsidR="001A00C0">
        <w:rPr>
          <w:rFonts w:ascii="Times New Roman" w:hAnsi="Times New Roman" w:cs="Times New Roman"/>
          <w:sz w:val="24"/>
          <w:szCs w:val="24"/>
        </w:rPr>
        <w:t>.</w:t>
      </w:r>
    </w:p>
    <w:p w:rsidR="00C96DBA" w:rsidRDefault="00F9066C" w:rsidP="00C96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7309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указанные категории публично-правовых образований дополнительно </w:t>
      </w:r>
      <w:r w:rsidR="000822CB">
        <w:rPr>
          <w:rFonts w:ascii="Times New Roman" w:hAnsi="Times New Roman" w:cs="Times New Roman"/>
          <w:sz w:val="24"/>
          <w:szCs w:val="24"/>
        </w:rPr>
        <w:t>т</w:t>
      </w:r>
      <w:r w:rsidR="002A0760">
        <w:rPr>
          <w:rFonts w:ascii="Times New Roman" w:hAnsi="Times New Roman" w:cs="Times New Roman"/>
          <w:sz w:val="24"/>
          <w:szCs w:val="24"/>
        </w:rPr>
        <w:t xml:space="preserve">акже </w:t>
      </w:r>
      <w:r w:rsidR="000822CB">
        <w:rPr>
          <w:rFonts w:ascii="Times New Roman" w:hAnsi="Times New Roman" w:cs="Times New Roman"/>
          <w:sz w:val="24"/>
          <w:szCs w:val="24"/>
        </w:rPr>
        <w:t xml:space="preserve">распространяются </w:t>
      </w:r>
      <w:r>
        <w:rPr>
          <w:rFonts w:ascii="Times New Roman" w:hAnsi="Times New Roman" w:cs="Times New Roman"/>
          <w:sz w:val="24"/>
          <w:szCs w:val="24"/>
        </w:rPr>
        <w:t>ограничения, установленные</w:t>
      </w:r>
      <w:r w:rsidR="00C37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«высокодотационных регионов»</w:t>
      </w:r>
      <w:r w:rsidR="001A78CE">
        <w:rPr>
          <w:rFonts w:ascii="Times New Roman" w:hAnsi="Times New Roman" w:cs="Times New Roman"/>
          <w:sz w:val="24"/>
          <w:szCs w:val="24"/>
        </w:rPr>
        <w:t xml:space="preserve"> статьями 130</w:t>
      </w:r>
      <w:r w:rsidR="001045D9">
        <w:rPr>
          <w:rFonts w:ascii="Times New Roman" w:hAnsi="Times New Roman" w:cs="Times New Roman"/>
          <w:sz w:val="24"/>
          <w:szCs w:val="24"/>
        </w:rPr>
        <w:t>,</w:t>
      </w:r>
      <w:r w:rsidR="001A78CE">
        <w:rPr>
          <w:rFonts w:ascii="Times New Roman" w:hAnsi="Times New Roman" w:cs="Times New Roman"/>
          <w:sz w:val="24"/>
          <w:szCs w:val="24"/>
        </w:rPr>
        <w:t xml:space="preserve"> 136</w:t>
      </w:r>
      <w:r w:rsidR="003B1A6B">
        <w:rPr>
          <w:rFonts w:ascii="Times New Roman" w:hAnsi="Times New Roman" w:cs="Times New Roman"/>
          <w:sz w:val="24"/>
          <w:szCs w:val="24"/>
        </w:rPr>
        <w:t xml:space="preserve">, </w:t>
      </w:r>
      <w:r w:rsidR="00DF5FC9" w:rsidRPr="00DF5FC9">
        <w:rPr>
          <w:rFonts w:ascii="Times New Roman" w:hAnsi="Times New Roman" w:cs="Times New Roman"/>
          <w:sz w:val="24"/>
          <w:szCs w:val="24"/>
        </w:rPr>
        <w:t>п</w:t>
      </w:r>
      <w:r w:rsidR="00C6162A">
        <w:rPr>
          <w:rFonts w:ascii="Times New Roman" w:hAnsi="Times New Roman" w:cs="Times New Roman"/>
          <w:sz w:val="24"/>
          <w:szCs w:val="24"/>
        </w:rPr>
        <w:t>.</w:t>
      </w:r>
      <w:r w:rsidR="00DF5FC9" w:rsidRPr="00DF5FC9">
        <w:rPr>
          <w:rFonts w:ascii="Times New Roman" w:hAnsi="Times New Roman" w:cs="Times New Roman"/>
          <w:sz w:val="24"/>
          <w:szCs w:val="24"/>
        </w:rPr>
        <w:t>2 и</w:t>
      </w:r>
      <w:r w:rsidR="00C6162A">
        <w:rPr>
          <w:rFonts w:ascii="Times New Roman" w:hAnsi="Times New Roman" w:cs="Times New Roman"/>
          <w:sz w:val="24"/>
          <w:szCs w:val="24"/>
        </w:rPr>
        <w:t xml:space="preserve"> п.</w:t>
      </w:r>
      <w:r w:rsidR="00DF5FC9" w:rsidRPr="00DF5FC9">
        <w:rPr>
          <w:rFonts w:ascii="Times New Roman" w:hAnsi="Times New Roman" w:cs="Times New Roman"/>
          <w:sz w:val="24"/>
          <w:szCs w:val="24"/>
        </w:rPr>
        <w:t>3 ст</w:t>
      </w:r>
      <w:r w:rsidR="00C6162A">
        <w:rPr>
          <w:rFonts w:ascii="Times New Roman" w:hAnsi="Times New Roman" w:cs="Times New Roman"/>
          <w:sz w:val="24"/>
          <w:szCs w:val="24"/>
        </w:rPr>
        <w:t>.</w:t>
      </w:r>
      <w:r w:rsidR="00DF5FC9" w:rsidRPr="00DF5FC9">
        <w:rPr>
          <w:rFonts w:ascii="Times New Roman" w:hAnsi="Times New Roman" w:cs="Times New Roman"/>
          <w:sz w:val="24"/>
          <w:szCs w:val="24"/>
        </w:rPr>
        <w:t xml:space="preserve"> 92.1</w:t>
      </w:r>
      <w:r w:rsidR="00DF5FC9">
        <w:rPr>
          <w:rFonts w:ascii="Times New Roman" w:hAnsi="Times New Roman" w:cs="Times New Roman"/>
          <w:sz w:val="24"/>
          <w:szCs w:val="24"/>
        </w:rPr>
        <w:t>,</w:t>
      </w:r>
      <w:r w:rsidR="00DF5FC9" w:rsidRPr="00DF5FC9">
        <w:rPr>
          <w:rFonts w:ascii="Times New Roman" w:hAnsi="Times New Roman" w:cs="Times New Roman"/>
          <w:sz w:val="24"/>
          <w:szCs w:val="24"/>
        </w:rPr>
        <w:t xml:space="preserve"> п</w:t>
      </w:r>
      <w:r w:rsidR="00C6162A">
        <w:rPr>
          <w:rFonts w:ascii="Times New Roman" w:hAnsi="Times New Roman" w:cs="Times New Roman"/>
          <w:sz w:val="24"/>
          <w:szCs w:val="24"/>
        </w:rPr>
        <w:t>.</w:t>
      </w:r>
      <w:r w:rsidR="00DF5FC9" w:rsidRPr="00DF5FC9">
        <w:rPr>
          <w:rFonts w:ascii="Times New Roman" w:hAnsi="Times New Roman" w:cs="Times New Roman"/>
          <w:sz w:val="24"/>
          <w:szCs w:val="24"/>
        </w:rPr>
        <w:t>4 и</w:t>
      </w:r>
      <w:r w:rsidR="00C6162A">
        <w:rPr>
          <w:rFonts w:ascii="Times New Roman" w:hAnsi="Times New Roman" w:cs="Times New Roman"/>
          <w:sz w:val="24"/>
          <w:szCs w:val="24"/>
        </w:rPr>
        <w:t xml:space="preserve"> п.</w:t>
      </w:r>
      <w:r w:rsidR="00DF5FC9" w:rsidRPr="00DF5FC9">
        <w:rPr>
          <w:rFonts w:ascii="Times New Roman" w:hAnsi="Times New Roman" w:cs="Times New Roman"/>
          <w:sz w:val="24"/>
          <w:szCs w:val="24"/>
        </w:rPr>
        <w:t>5 ст</w:t>
      </w:r>
      <w:r w:rsidR="00C6162A">
        <w:rPr>
          <w:rFonts w:ascii="Times New Roman" w:hAnsi="Times New Roman" w:cs="Times New Roman"/>
          <w:sz w:val="24"/>
          <w:szCs w:val="24"/>
        </w:rPr>
        <w:t>.</w:t>
      </w:r>
      <w:r w:rsidR="00DF5FC9" w:rsidRPr="00DF5FC9">
        <w:rPr>
          <w:rFonts w:ascii="Times New Roman" w:hAnsi="Times New Roman" w:cs="Times New Roman"/>
          <w:sz w:val="24"/>
          <w:szCs w:val="24"/>
        </w:rPr>
        <w:t xml:space="preserve">107 </w:t>
      </w:r>
      <w:r w:rsidR="001A78CE" w:rsidRPr="00DF5FC9">
        <w:rPr>
          <w:rFonts w:ascii="Times New Roman" w:hAnsi="Times New Roman" w:cs="Times New Roman"/>
          <w:sz w:val="24"/>
          <w:szCs w:val="24"/>
        </w:rPr>
        <w:t>БК РФ</w:t>
      </w:r>
      <w:r w:rsidR="00C96DBA" w:rsidRPr="00DF5FC9">
        <w:rPr>
          <w:rFonts w:ascii="Times New Roman" w:hAnsi="Times New Roman" w:cs="Times New Roman"/>
          <w:sz w:val="24"/>
          <w:szCs w:val="24"/>
        </w:rPr>
        <w:t>.</w:t>
      </w:r>
      <w:r w:rsidR="00C96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1B5" w:rsidRDefault="002011B5" w:rsidP="00C96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Отнесение публично-правового образования к одной из групп заемщиков будет осуществляться с учетом критериев, основной перечень которых установлен </w:t>
      </w:r>
      <w:r w:rsidR="009C2BB0">
        <w:rPr>
          <w:rFonts w:ascii="Times New Roman" w:hAnsi="Times New Roman" w:cs="Times New Roman"/>
          <w:sz w:val="24"/>
          <w:szCs w:val="24"/>
        </w:rPr>
        <w:t>п</w:t>
      </w:r>
      <w:r w:rsidR="00C6162A">
        <w:rPr>
          <w:rFonts w:ascii="Times New Roman" w:hAnsi="Times New Roman" w:cs="Times New Roman"/>
          <w:sz w:val="24"/>
          <w:szCs w:val="24"/>
        </w:rPr>
        <w:t>.</w:t>
      </w:r>
      <w:r w:rsidR="009C2BB0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C616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107.1 БК РФ.</w:t>
      </w:r>
    </w:p>
    <w:p w:rsidR="00737D2C" w:rsidRPr="00B46D38" w:rsidRDefault="00B46D38" w:rsidP="00737D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lastRenderedPageBreak/>
        <w:t>Справочно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r w:rsidR="00737D2C" w:rsidRPr="00B46D38">
        <w:rPr>
          <w:rFonts w:ascii="Times New Roman" w:hAnsi="Times New Roman" w:cs="Times New Roman"/>
          <w:i/>
          <w:sz w:val="24"/>
          <w:szCs w:val="24"/>
        </w:rPr>
        <w:t>о расчетной оценке</w:t>
      </w:r>
      <w:proofErr w:type="gramEnd"/>
      <w:r w:rsidR="00737D2C" w:rsidRPr="00B46D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72736" w:rsidRPr="00B46D38">
        <w:rPr>
          <w:rFonts w:ascii="Times New Roman" w:hAnsi="Times New Roman" w:cs="Times New Roman"/>
          <w:i/>
          <w:sz w:val="24"/>
          <w:szCs w:val="24"/>
        </w:rPr>
        <w:t>Минфин РФ</w:t>
      </w:r>
      <w:r w:rsidR="00482D42" w:rsidRPr="00B46D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7D2C" w:rsidRPr="00B46D38">
        <w:rPr>
          <w:rFonts w:ascii="Times New Roman" w:hAnsi="Times New Roman" w:cs="Times New Roman"/>
          <w:i/>
          <w:sz w:val="24"/>
          <w:szCs w:val="24"/>
        </w:rPr>
        <w:t>на основе установленного п</w:t>
      </w:r>
      <w:r w:rsidR="00C6162A" w:rsidRPr="00B46D38">
        <w:rPr>
          <w:rFonts w:ascii="Times New Roman" w:hAnsi="Times New Roman" w:cs="Times New Roman"/>
          <w:i/>
          <w:sz w:val="24"/>
          <w:szCs w:val="24"/>
        </w:rPr>
        <w:t>.</w:t>
      </w:r>
      <w:r w:rsidR="00737D2C" w:rsidRPr="00B46D38">
        <w:rPr>
          <w:rFonts w:ascii="Times New Roman" w:hAnsi="Times New Roman" w:cs="Times New Roman"/>
          <w:i/>
          <w:sz w:val="24"/>
          <w:szCs w:val="24"/>
        </w:rPr>
        <w:t>5 ст</w:t>
      </w:r>
      <w:r w:rsidR="00C6162A" w:rsidRPr="00B46D38">
        <w:rPr>
          <w:rFonts w:ascii="Times New Roman" w:hAnsi="Times New Roman" w:cs="Times New Roman"/>
          <w:i/>
          <w:sz w:val="24"/>
          <w:szCs w:val="24"/>
        </w:rPr>
        <w:t>.</w:t>
      </w:r>
      <w:r w:rsidR="00737D2C" w:rsidRPr="00B46D38">
        <w:rPr>
          <w:rFonts w:ascii="Times New Roman" w:hAnsi="Times New Roman" w:cs="Times New Roman"/>
          <w:i/>
          <w:sz w:val="24"/>
          <w:szCs w:val="24"/>
        </w:rPr>
        <w:t xml:space="preserve">107.1 БК РФ перечня основных критериев долговой устойчивости публично-правовых образований, Забайкальский край по итогам 2018 года и прогнозируемым данным исполнения бюджета края </w:t>
      </w:r>
      <w:r w:rsidRPr="00B46D38">
        <w:rPr>
          <w:rFonts w:ascii="Times New Roman" w:hAnsi="Times New Roman" w:cs="Times New Roman"/>
          <w:i/>
          <w:sz w:val="24"/>
          <w:szCs w:val="24"/>
        </w:rPr>
        <w:t xml:space="preserve">в 2019 году </w:t>
      </w:r>
      <w:r w:rsidR="00737D2C" w:rsidRPr="00B46D38">
        <w:rPr>
          <w:rFonts w:ascii="Times New Roman" w:hAnsi="Times New Roman" w:cs="Times New Roman"/>
          <w:i/>
          <w:sz w:val="24"/>
          <w:szCs w:val="24"/>
        </w:rPr>
        <w:t>мог бы быть отнесен к группе заемщиков со</w:t>
      </w:r>
      <w:r w:rsidR="00482D42" w:rsidRPr="00B46D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7D2C" w:rsidRPr="00B46D38">
        <w:rPr>
          <w:rFonts w:ascii="Times New Roman" w:hAnsi="Times New Roman" w:cs="Times New Roman"/>
          <w:i/>
          <w:sz w:val="24"/>
          <w:szCs w:val="24"/>
        </w:rPr>
        <w:t xml:space="preserve">средним уровнем долговой устойчивости.    </w:t>
      </w:r>
    </w:p>
    <w:p w:rsidR="007C140C" w:rsidRPr="00C27C3A" w:rsidRDefault="00CC319D" w:rsidP="007024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6D38">
        <w:rPr>
          <w:rFonts w:ascii="Times New Roman" w:hAnsi="Times New Roman" w:cs="Times New Roman"/>
          <w:b/>
          <w:sz w:val="24"/>
          <w:szCs w:val="24"/>
        </w:rPr>
        <w:t>Контрольно-счетная палата Забайкальского края в целях недопущения введения на территории</w:t>
      </w:r>
      <w:r w:rsidRPr="00C27C3A">
        <w:rPr>
          <w:rFonts w:ascii="Times New Roman" w:hAnsi="Times New Roman" w:cs="Times New Roman"/>
          <w:b/>
          <w:sz w:val="24"/>
          <w:szCs w:val="24"/>
        </w:rPr>
        <w:t xml:space="preserve"> Забайкальского края необоснованных ограничений в сфере реализации долговой политики </w:t>
      </w:r>
      <w:r w:rsidR="00D432A0" w:rsidRPr="00C27C3A">
        <w:rPr>
          <w:rFonts w:ascii="Times New Roman" w:hAnsi="Times New Roman" w:cs="Times New Roman"/>
          <w:b/>
          <w:sz w:val="24"/>
          <w:szCs w:val="24"/>
        </w:rPr>
        <w:t xml:space="preserve">края </w:t>
      </w:r>
      <w:r w:rsidRPr="00C27C3A">
        <w:rPr>
          <w:rFonts w:ascii="Times New Roman" w:hAnsi="Times New Roman" w:cs="Times New Roman"/>
          <w:b/>
          <w:sz w:val="24"/>
          <w:szCs w:val="24"/>
        </w:rPr>
        <w:t xml:space="preserve">предлагает </w:t>
      </w:r>
      <w:r w:rsidR="002F6035" w:rsidRPr="00C27C3A">
        <w:rPr>
          <w:rFonts w:ascii="Times New Roman" w:hAnsi="Times New Roman" w:cs="Times New Roman"/>
          <w:b/>
          <w:sz w:val="24"/>
          <w:szCs w:val="24"/>
        </w:rPr>
        <w:t>у</w:t>
      </w:r>
      <w:r w:rsidRPr="00C27C3A">
        <w:rPr>
          <w:rFonts w:ascii="Times New Roman" w:hAnsi="Times New Roman" w:cs="Times New Roman"/>
          <w:b/>
          <w:sz w:val="24"/>
          <w:szCs w:val="24"/>
        </w:rPr>
        <w:t>читывать вышеуказанные изменения действующего законодательства РФ при исполнении бюджета края.</w:t>
      </w:r>
    </w:p>
    <w:p w:rsidR="003E2E35" w:rsidRPr="00C27C3A" w:rsidRDefault="00E95FD0" w:rsidP="003E2E35">
      <w:pPr>
        <w:pStyle w:val="ConsPlusNormal"/>
        <w:ind w:firstLine="540"/>
        <w:jc w:val="both"/>
        <w:rPr>
          <w:bCs w:val="0"/>
          <w:iCs/>
        </w:rPr>
      </w:pPr>
      <w:r w:rsidRPr="00C27C3A">
        <w:t>Кроме того, в целях организации</w:t>
      </w:r>
      <w:r w:rsidR="003E2E35" w:rsidRPr="00C27C3A">
        <w:t xml:space="preserve"> </w:t>
      </w:r>
      <w:r w:rsidR="007D20BF" w:rsidRPr="00C27C3A">
        <w:t>на территории Забайкальского края</w:t>
      </w:r>
      <w:r w:rsidR="00DE2545" w:rsidRPr="00C27C3A">
        <w:t xml:space="preserve"> </w:t>
      </w:r>
      <w:r w:rsidR="003E2E35" w:rsidRPr="00C27C3A">
        <w:t>о</w:t>
      </w:r>
      <w:r w:rsidR="003E2E35" w:rsidRPr="003E2E35">
        <w:rPr>
          <w:iCs/>
        </w:rPr>
        <w:t>ценк</w:t>
      </w:r>
      <w:r w:rsidR="003E2E35" w:rsidRPr="00C27C3A">
        <w:rPr>
          <w:iCs/>
        </w:rPr>
        <w:t>и</w:t>
      </w:r>
      <w:r w:rsidR="003E2E35" w:rsidRPr="003E2E35">
        <w:rPr>
          <w:iCs/>
        </w:rPr>
        <w:t xml:space="preserve"> долговой устойчивости </w:t>
      </w:r>
      <w:r w:rsidR="003E2E35" w:rsidRPr="00C27C3A">
        <w:rPr>
          <w:iCs/>
        </w:rPr>
        <w:t>муниципальных образований Забайкальского края, необходимо обеспечить разработку и принятие правовых актов За</w:t>
      </w:r>
      <w:r w:rsidR="00F9401D" w:rsidRPr="00C27C3A">
        <w:rPr>
          <w:iCs/>
        </w:rPr>
        <w:t>б</w:t>
      </w:r>
      <w:r w:rsidR="003E2E35" w:rsidRPr="00C27C3A">
        <w:rPr>
          <w:iCs/>
        </w:rPr>
        <w:t>айкальского края</w:t>
      </w:r>
      <w:r w:rsidR="00F9401D" w:rsidRPr="00C27C3A">
        <w:rPr>
          <w:iCs/>
        </w:rPr>
        <w:t xml:space="preserve">, устанавливающих </w:t>
      </w:r>
      <w:r w:rsidR="003E2E35" w:rsidRPr="00C27C3A">
        <w:rPr>
          <w:bCs w:val="0"/>
          <w:iCs/>
        </w:rPr>
        <w:t>поряд</w:t>
      </w:r>
      <w:r w:rsidR="00F9401D" w:rsidRPr="00C27C3A">
        <w:rPr>
          <w:bCs w:val="0"/>
          <w:iCs/>
        </w:rPr>
        <w:t>ок проведени</w:t>
      </w:r>
      <w:r w:rsidR="007D20BF" w:rsidRPr="00C27C3A">
        <w:rPr>
          <w:bCs w:val="0"/>
          <w:iCs/>
        </w:rPr>
        <w:t>я</w:t>
      </w:r>
      <w:r w:rsidR="00F9401D" w:rsidRPr="00C27C3A">
        <w:rPr>
          <w:bCs w:val="0"/>
          <w:iCs/>
        </w:rPr>
        <w:t xml:space="preserve"> оценки</w:t>
      </w:r>
      <w:r w:rsidR="007D20BF" w:rsidRPr="00C27C3A">
        <w:rPr>
          <w:bCs w:val="0"/>
          <w:iCs/>
        </w:rPr>
        <w:t xml:space="preserve"> состояния долговой устойчивости муниципальных образований</w:t>
      </w:r>
      <w:r w:rsidR="007124D9" w:rsidRPr="00C27C3A">
        <w:rPr>
          <w:bCs w:val="0"/>
          <w:iCs/>
        </w:rPr>
        <w:t>;</w:t>
      </w:r>
      <w:r w:rsidR="007D20BF" w:rsidRPr="00C27C3A">
        <w:rPr>
          <w:bCs w:val="0"/>
          <w:iCs/>
        </w:rPr>
        <w:t xml:space="preserve"> порядок согласования программ муниципальных заимствований муниципальных образований Забайкальского края, программ муниципальных гарантий, а также изменений в них</w:t>
      </w:r>
      <w:r w:rsidR="007124D9" w:rsidRPr="00C27C3A">
        <w:rPr>
          <w:bCs w:val="0"/>
          <w:iCs/>
        </w:rPr>
        <w:t>;</w:t>
      </w:r>
      <w:r w:rsidR="007D20BF" w:rsidRPr="00C27C3A">
        <w:rPr>
          <w:bCs w:val="0"/>
          <w:iCs/>
        </w:rPr>
        <w:t xml:space="preserve"> при необходимости </w:t>
      </w:r>
      <w:r w:rsidR="00F9401D" w:rsidRPr="00C27C3A">
        <w:rPr>
          <w:bCs w:val="0"/>
          <w:iCs/>
        </w:rPr>
        <w:t>перечень дополнительных критериев долговой устойчивости</w:t>
      </w:r>
      <w:r w:rsidR="000F02D9" w:rsidRPr="00C27C3A">
        <w:rPr>
          <w:bCs w:val="0"/>
          <w:iCs/>
        </w:rPr>
        <w:t xml:space="preserve"> муниципальных образований</w:t>
      </w:r>
      <w:r w:rsidR="00F9401D" w:rsidRPr="00C27C3A">
        <w:rPr>
          <w:bCs w:val="0"/>
          <w:iCs/>
        </w:rPr>
        <w:t>.</w:t>
      </w:r>
      <w:r w:rsidR="003E2E35" w:rsidRPr="00C27C3A">
        <w:rPr>
          <w:bCs w:val="0"/>
          <w:iCs/>
        </w:rPr>
        <w:t xml:space="preserve"> </w:t>
      </w:r>
    </w:p>
    <w:p w:rsidR="003E2E35" w:rsidRPr="003E2E35" w:rsidRDefault="003E2E35" w:rsidP="003E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894A1D" w:rsidRPr="00551C90" w:rsidRDefault="00D3474F" w:rsidP="00551C9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1C90">
        <w:rPr>
          <w:rFonts w:ascii="Times New Roman" w:hAnsi="Times New Roman" w:cs="Times New Roman"/>
          <w:b/>
          <w:sz w:val="24"/>
          <w:szCs w:val="24"/>
        </w:rPr>
        <w:t>Изменение (введение)</w:t>
      </w:r>
      <w:r w:rsidR="00894A1D" w:rsidRPr="00551C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C90">
        <w:rPr>
          <w:rFonts w:ascii="Times New Roman" w:hAnsi="Times New Roman" w:cs="Times New Roman"/>
          <w:b/>
          <w:sz w:val="24"/>
          <w:szCs w:val="24"/>
        </w:rPr>
        <w:t xml:space="preserve">пороговых значений </w:t>
      </w:r>
      <w:r w:rsidR="00894A1D" w:rsidRPr="00551C90">
        <w:rPr>
          <w:rFonts w:ascii="Times New Roman" w:hAnsi="Times New Roman" w:cs="Times New Roman"/>
          <w:b/>
          <w:sz w:val="24"/>
          <w:szCs w:val="24"/>
        </w:rPr>
        <w:t xml:space="preserve">объема расходов на обслуживание государственного долга  </w:t>
      </w:r>
    </w:p>
    <w:p w:rsidR="00FA0C3E" w:rsidRDefault="009A20CE" w:rsidP="004D6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51C90">
        <w:rPr>
          <w:rFonts w:ascii="Times New Roman" w:hAnsi="Times New Roman" w:cs="Times New Roman"/>
          <w:iCs/>
          <w:sz w:val="24"/>
          <w:szCs w:val="24"/>
        </w:rPr>
        <w:t xml:space="preserve">Пунктом 7 статьи 107 БК РФ </w:t>
      </w:r>
      <w:r w:rsidR="004D614A">
        <w:rPr>
          <w:rFonts w:ascii="Times New Roman" w:hAnsi="Times New Roman" w:cs="Times New Roman"/>
          <w:iCs/>
          <w:sz w:val="24"/>
          <w:szCs w:val="24"/>
        </w:rPr>
        <w:t xml:space="preserve">в соответствии со сложившейся мировой практикой </w:t>
      </w:r>
      <w:r w:rsidR="001F6F48">
        <w:rPr>
          <w:rFonts w:ascii="Times New Roman" w:hAnsi="Times New Roman" w:cs="Times New Roman"/>
          <w:sz w:val="24"/>
          <w:szCs w:val="24"/>
        </w:rPr>
        <w:t>и</w:t>
      </w:r>
      <w:r w:rsidR="004D614A" w:rsidRPr="00B27EF0">
        <w:rPr>
          <w:rFonts w:ascii="Times New Roman" w:hAnsi="Times New Roman" w:cs="Times New Roman"/>
          <w:sz w:val="24"/>
          <w:szCs w:val="24"/>
        </w:rPr>
        <w:t xml:space="preserve"> в целях определения безопасных уровней объемов государственного</w:t>
      </w:r>
      <w:r w:rsidR="004D614A">
        <w:rPr>
          <w:rFonts w:ascii="Times New Roman" w:hAnsi="Times New Roman" w:cs="Times New Roman"/>
          <w:sz w:val="24"/>
          <w:szCs w:val="24"/>
        </w:rPr>
        <w:t xml:space="preserve"> (муниципального)</w:t>
      </w:r>
      <w:r w:rsidR="004D614A" w:rsidRPr="00B27EF0">
        <w:rPr>
          <w:rFonts w:ascii="Times New Roman" w:hAnsi="Times New Roman" w:cs="Times New Roman"/>
          <w:sz w:val="24"/>
          <w:szCs w:val="24"/>
        </w:rPr>
        <w:t xml:space="preserve"> долга</w:t>
      </w:r>
      <w:r w:rsidR="004D614A">
        <w:rPr>
          <w:rFonts w:ascii="Times New Roman" w:hAnsi="Times New Roman" w:cs="Times New Roman"/>
          <w:sz w:val="24"/>
          <w:szCs w:val="24"/>
        </w:rPr>
        <w:t xml:space="preserve"> </w:t>
      </w:r>
      <w:r w:rsidRPr="00551C90">
        <w:rPr>
          <w:rFonts w:ascii="Times New Roman" w:hAnsi="Times New Roman" w:cs="Times New Roman"/>
          <w:iCs/>
          <w:sz w:val="24"/>
          <w:szCs w:val="24"/>
        </w:rPr>
        <w:t>в</w:t>
      </w:r>
      <w:r w:rsidR="00FA0C3E" w:rsidRPr="00551C90">
        <w:rPr>
          <w:rFonts w:ascii="Times New Roman" w:hAnsi="Times New Roman" w:cs="Times New Roman"/>
          <w:iCs/>
          <w:sz w:val="24"/>
          <w:szCs w:val="24"/>
        </w:rPr>
        <w:t>водятся новые требования к объему расходов на обслуживание государственного долга субъекта Российской Федерации (муниципального долга)</w:t>
      </w:r>
      <w:r w:rsidR="009658DD">
        <w:rPr>
          <w:rFonts w:ascii="Times New Roman" w:hAnsi="Times New Roman" w:cs="Times New Roman"/>
          <w:iCs/>
          <w:sz w:val="24"/>
          <w:szCs w:val="24"/>
        </w:rPr>
        <w:t>, а именно</w:t>
      </w:r>
      <w:r w:rsidR="00FA0C3E" w:rsidRPr="00551C90">
        <w:rPr>
          <w:rFonts w:ascii="Times New Roman" w:hAnsi="Times New Roman" w:cs="Times New Roman"/>
          <w:iCs/>
          <w:sz w:val="24"/>
          <w:szCs w:val="24"/>
        </w:rPr>
        <w:t>:</w:t>
      </w:r>
    </w:p>
    <w:p w:rsidR="00677A21" w:rsidRPr="00B46D38" w:rsidRDefault="004D614A" w:rsidP="00677A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826029">
        <w:rPr>
          <w:rFonts w:ascii="Times New Roman" w:hAnsi="Times New Roman" w:cs="Times New Roman"/>
          <w:sz w:val="24"/>
          <w:szCs w:val="24"/>
        </w:rPr>
        <w:t xml:space="preserve"> </w:t>
      </w:r>
      <w:r w:rsidR="00C02297" w:rsidRPr="00C02297">
        <w:rPr>
          <w:rFonts w:ascii="Times New Roman" w:hAnsi="Times New Roman" w:cs="Times New Roman"/>
          <w:sz w:val="24"/>
          <w:szCs w:val="24"/>
        </w:rPr>
        <w:t xml:space="preserve">доля объема расходов на обслуживание государственного </w:t>
      </w:r>
      <w:r w:rsidR="0051226C">
        <w:rPr>
          <w:rFonts w:ascii="Times New Roman" w:hAnsi="Times New Roman" w:cs="Times New Roman"/>
          <w:sz w:val="24"/>
          <w:szCs w:val="24"/>
        </w:rPr>
        <w:t>(</w:t>
      </w:r>
      <w:r w:rsidR="00C02297" w:rsidRPr="00C02297">
        <w:rPr>
          <w:rFonts w:ascii="Times New Roman" w:hAnsi="Times New Roman" w:cs="Times New Roman"/>
          <w:sz w:val="24"/>
          <w:szCs w:val="24"/>
        </w:rPr>
        <w:t>муниципального</w:t>
      </w:r>
      <w:r w:rsidR="0051226C">
        <w:rPr>
          <w:rFonts w:ascii="Times New Roman" w:hAnsi="Times New Roman" w:cs="Times New Roman"/>
          <w:sz w:val="24"/>
          <w:szCs w:val="24"/>
        </w:rPr>
        <w:t>)</w:t>
      </w:r>
      <w:r w:rsidR="00C02297" w:rsidRPr="00C02297">
        <w:rPr>
          <w:rFonts w:ascii="Times New Roman" w:hAnsi="Times New Roman" w:cs="Times New Roman"/>
          <w:sz w:val="24"/>
          <w:szCs w:val="24"/>
        </w:rPr>
        <w:t xml:space="preserve"> долга не должна превышать 10 </w:t>
      </w:r>
      <w:r w:rsidR="00826029">
        <w:rPr>
          <w:rFonts w:ascii="Times New Roman" w:hAnsi="Times New Roman" w:cs="Times New Roman"/>
          <w:sz w:val="24"/>
          <w:szCs w:val="24"/>
        </w:rPr>
        <w:t xml:space="preserve">% </w:t>
      </w:r>
      <w:r w:rsidR="00826029" w:rsidRPr="007462C0">
        <w:rPr>
          <w:rFonts w:ascii="Times New Roman" w:hAnsi="Times New Roman" w:cs="Times New Roman"/>
          <w:sz w:val="24"/>
          <w:szCs w:val="24"/>
        </w:rPr>
        <w:t xml:space="preserve">(действующее ограничение - 15 </w:t>
      </w:r>
      <w:r w:rsidR="00826029">
        <w:rPr>
          <w:rFonts w:ascii="Times New Roman" w:hAnsi="Times New Roman" w:cs="Times New Roman"/>
          <w:sz w:val="24"/>
          <w:szCs w:val="24"/>
        </w:rPr>
        <w:t>%</w:t>
      </w:r>
      <w:r w:rsidR="00826029" w:rsidRPr="007462C0">
        <w:rPr>
          <w:rFonts w:ascii="Times New Roman" w:hAnsi="Times New Roman" w:cs="Times New Roman"/>
          <w:sz w:val="24"/>
          <w:szCs w:val="24"/>
        </w:rPr>
        <w:t>)</w:t>
      </w:r>
      <w:r w:rsidR="00C02297" w:rsidRPr="00C02297">
        <w:rPr>
          <w:rFonts w:ascii="Times New Roman" w:hAnsi="Times New Roman" w:cs="Times New Roman"/>
          <w:sz w:val="24"/>
          <w:szCs w:val="24"/>
        </w:rPr>
        <w:t xml:space="preserve"> утвержденного общего объема расходов соответствующего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</w:r>
      <w:r w:rsidR="00677A21">
        <w:rPr>
          <w:rFonts w:ascii="Times New Roman" w:hAnsi="Times New Roman" w:cs="Times New Roman"/>
          <w:sz w:val="24"/>
          <w:szCs w:val="24"/>
        </w:rPr>
        <w:t xml:space="preserve"> </w:t>
      </w:r>
      <w:r w:rsidR="00677A21" w:rsidRPr="00B46D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6162A" w:rsidRPr="00B46D38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="00C6162A" w:rsidRPr="00B46D3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677A21" w:rsidRPr="00B46D38">
        <w:rPr>
          <w:rFonts w:ascii="Times New Roman" w:hAnsi="Times New Roman" w:cs="Times New Roman"/>
          <w:i/>
          <w:sz w:val="24"/>
          <w:szCs w:val="24"/>
        </w:rPr>
        <w:t xml:space="preserve">по итогам 2018 года, а также по </w:t>
      </w:r>
      <w:r w:rsidR="00B46D38" w:rsidRPr="00B46D38">
        <w:rPr>
          <w:rFonts w:ascii="Times New Roman" w:hAnsi="Times New Roman" w:cs="Times New Roman"/>
          <w:i/>
          <w:sz w:val="24"/>
          <w:szCs w:val="24"/>
        </w:rPr>
        <w:t>прогнозируемым данным исполнения бюджета края в 2019 году ограничение в размере 10% Забайкальским краем не было превышено</w:t>
      </w:r>
      <w:r w:rsidR="00677A21" w:rsidRPr="00B46D38">
        <w:rPr>
          <w:rFonts w:ascii="Times New Roman" w:hAnsi="Times New Roman" w:cs="Times New Roman"/>
          <w:sz w:val="24"/>
          <w:szCs w:val="24"/>
        </w:rPr>
        <w:t>)</w:t>
      </w:r>
      <w:r w:rsidR="00C6162A" w:rsidRPr="00B46D38">
        <w:rPr>
          <w:rFonts w:ascii="Times New Roman" w:hAnsi="Times New Roman" w:cs="Times New Roman"/>
          <w:sz w:val="24"/>
          <w:szCs w:val="24"/>
        </w:rPr>
        <w:t>;</w:t>
      </w:r>
    </w:p>
    <w:p w:rsidR="008C5BA9" w:rsidRPr="007462C0" w:rsidRDefault="0051226C" w:rsidP="005122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6D38">
        <w:rPr>
          <w:rFonts w:ascii="Times New Roman" w:hAnsi="Times New Roman" w:cs="Times New Roman"/>
          <w:sz w:val="24"/>
          <w:szCs w:val="24"/>
        </w:rPr>
        <w:t xml:space="preserve"> </w:t>
      </w:r>
      <w:r w:rsidR="000D03A9" w:rsidRPr="00B46D38">
        <w:rPr>
          <w:rFonts w:ascii="Times New Roman" w:hAnsi="Times New Roman" w:cs="Times New Roman"/>
          <w:sz w:val="24"/>
          <w:szCs w:val="24"/>
        </w:rPr>
        <w:t xml:space="preserve">Б) </w:t>
      </w:r>
      <w:r w:rsidR="00C02297" w:rsidRPr="00B46D38">
        <w:rPr>
          <w:rFonts w:ascii="Times New Roman" w:hAnsi="Times New Roman" w:cs="Times New Roman"/>
          <w:sz w:val="24"/>
          <w:szCs w:val="24"/>
        </w:rPr>
        <w:t>годовая сумма платежей</w:t>
      </w:r>
      <w:r w:rsidR="00C02297" w:rsidRPr="00C02297">
        <w:rPr>
          <w:rFonts w:ascii="Times New Roman" w:hAnsi="Times New Roman" w:cs="Times New Roman"/>
          <w:sz w:val="24"/>
          <w:szCs w:val="24"/>
        </w:rPr>
        <w:t xml:space="preserve"> по погашению и обслуживанию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(муниципального)</w:t>
      </w:r>
      <w:r w:rsidR="00C02297" w:rsidRPr="00C02297">
        <w:rPr>
          <w:rFonts w:ascii="Times New Roman" w:hAnsi="Times New Roman" w:cs="Times New Roman"/>
          <w:sz w:val="24"/>
          <w:szCs w:val="24"/>
        </w:rPr>
        <w:t xml:space="preserve"> долга, возникшего по состоянию на 1 января очередного финансового года, не должна превышать 20 процентов утвержденного годового объема налоговых, неналоговых доходов бюджета субъекта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(муниципального образования)</w:t>
      </w:r>
      <w:r w:rsidR="00C02297" w:rsidRPr="00C02297">
        <w:rPr>
          <w:rFonts w:ascii="Times New Roman" w:hAnsi="Times New Roman" w:cs="Times New Roman"/>
          <w:sz w:val="24"/>
          <w:szCs w:val="24"/>
        </w:rPr>
        <w:t xml:space="preserve"> и дотаций из бюджетов бюджетной системы Российской Федерации; при расчете указанного соотношения не учитывается сумма платежей, направляемых на досрочное погашение долговых обязательств</w:t>
      </w:r>
      <w:r w:rsidR="00A135C3">
        <w:rPr>
          <w:rFonts w:ascii="Times New Roman" w:hAnsi="Times New Roman" w:cs="Times New Roman"/>
          <w:sz w:val="24"/>
          <w:szCs w:val="24"/>
        </w:rPr>
        <w:t xml:space="preserve"> </w:t>
      </w:r>
      <w:r w:rsidR="004D614A">
        <w:rPr>
          <w:rFonts w:ascii="Times New Roman" w:hAnsi="Times New Roman" w:cs="Times New Roman"/>
          <w:sz w:val="24"/>
          <w:szCs w:val="24"/>
        </w:rPr>
        <w:t xml:space="preserve">(в действующем законодательстве аналогичное ограничение отсутствует </w:t>
      </w:r>
      <w:r w:rsidR="00C6162A" w:rsidRPr="00B46D3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C6162A" w:rsidRPr="00B46D38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="00C6162A" w:rsidRPr="00B46D38">
        <w:rPr>
          <w:rFonts w:ascii="Times New Roman" w:hAnsi="Times New Roman" w:cs="Times New Roman"/>
          <w:i/>
          <w:sz w:val="24"/>
          <w:szCs w:val="24"/>
        </w:rPr>
        <w:t>:</w:t>
      </w:r>
      <w:r w:rsidR="004D614A" w:rsidRPr="00B46D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C5BA9" w:rsidRPr="00B46D38">
        <w:rPr>
          <w:rFonts w:ascii="Times New Roman" w:hAnsi="Times New Roman" w:cs="Times New Roman"/>
          <w:i/>
          <w:sz w:val="24"/>
          <w:szCs w:val="24"/>
        </w:rPr>
        <w:t xml:space="preserve">по итогам  </w:t>
      </w:r>
      <w:r w:rsidR="00B46D38" w:rsidRPr="00B46D38">
        <w:rPr>
          <w:rFonts w:ascii="Times New Roman" w:hAnsi="Times New Roman" w:cs="Times New Roman"/>
          <w:i/>
          <w:sz w:val="24"/>
          <w:szCs w:val="24"/>
        </w:rPr>
        <w:t>исполнения бюджета за период с 01 января 2019 года по 1 октября 2019 года указанное соотношение составило 6.,4%)</w:t>
      </w:r>
      <w:r w:rsidR="00C6162A" w:rsidRPr="00B46D38">
        <w:rPr>
          <w:rFonts w:ascii="Times New Roman" w:hAnsi="Times New Roman" w:cs="Times New Roman"/>
          <w:sz w:val="24"/>
          <w:szCs w:val="24"/>
        </w:rPr>
        <w:t>;</w:t>
      </w:r>
    </w:p>
    <w:p w:rsidR="004D614A" w:rsidRDefault="00D26C73" w:rsidP="004D6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62A">
        <w:rPr>
          <w:rFonts w:ascii="Times New Roman" w:hAnsi="Times New Roman" w:cs="Times New Roman"/>
          <w:sz w:val="24"/>
          <w:szCs w:val="24"/>
        </w:rPr>
        <w:t>В целях</w:t>
      </w:r>
      <w:r w:rsidRPr="00D26C73">
        <w:rPr>
          <w:rFonts w:ascii="Times New Roman" w:hAnsi="Times New Roman" w:cs="Times New Roman"/>
          <w:sz w:val="24"/>
          <w:szCs w:val="24"/>
        </w:rPr>
        <w:t xml:space="preserve"> адаптации параметров бюджетов к новым требованиям по уровню долговой устойчивости </w:t>
      </w:r>
      <w:r>
        <w:rPr>
          <w:rFonts w:ascii="Times New Roman" w:hAnsi="Times New Roman" w:cs="Times New Roman"/>
          <w:sz w:val="24"/>
          <w:szCs w:val="24"/>
        </w:rPr>
        <w:t xml:space="preserve">федеральным законодателем предусмотрен </w:t>
      </w:r>
      <w:r w:rsidRPr="00D26C73">
        <w:rPr>
          <w:rFonts w:ascii="Times New Roman" w:hAnsi="Times New Roman" w:cs="Times New Roman"/>
          <w:sz w:val="24"/>
          <w:szCs w:val="24"/>
        </w:rPr>
        <w:t>переходный период</w:t>
      </w:r>
      <w:r w:rsidR="000166C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вышеуказанные </w:t>
      </w:r>
      <w:r w:rsidR="000166C6">
        <w:rPr>
          <w:rFonts w:ascii="Times New Roman" w:hAnsi="Times New Roman" w:cs="Times New Roman"/>
          <w:sz w:val="24"/>
          <w:szCs w:val="24"/>
        </w:rPr>
        <w:t xml:space="preserve">пороговые значения </w:t>
      </w:r>
      <w:r>
        <w:rPr>
          <w:rFonts w:ascii="Times New Roman" w:hAnsi="Times New Roman" w:cs="Times New Roman"/>
          <w:sz w:val="24"/>
          <w:szCs w:val="24"/>
        </w:rPr>
        <w:t xml:space="preserve">подлежат </w:t>
      </w:r>
      <w:r w:rsidR="00063A15">
        <w:rPr>
          <w:rFonts w:ascii="Times New Roman" w:hAnsi="Times New Roman" w:cs="Times New Roman"/>
          <w:sz w:val="24"/>
          <w:szCs w:val="24"/>
        </w:rPr>
        <w:t xml:space="preserve">применению </w:t>
      </w:r>
      <w:r w:rsidR="004D614A" w:rsidRPr="004D614A">
        <w:rPr>
          <w:rFonts w:ascii="Times New Roman" w:hAnsi="Times New Roman" w:cs="Times New Roman"/>
          <w:sz w:val="24"/>
          <w:szCs w:val="24"/>
        </w:rPr>
        <w:t>при составлении, утверждении и исполнении бюджетов, начиная с бюджетов на 2021 год и на плановый период 2022 и 2023 годов.</w:t>
      </w:r>
    </w:p>
    <w:p w:rsidR="005E479C" w:rsidRDefault="005E479C" w:rsidP="005E4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C3A">
        <w:rPr>
          <w:rFonts w:ascii="Times New Roman" w:hAnsi="Times New Roman" w:cs="Times New Roman"/>
          <w:b/>
          <w:sz w:val="24"/>
          <w:szCs w:val="24"/>
        </w:rPr>
        <w:t>Контрольно-счетная палата Забайкальского края</w:t>
      </w:r>
      <w:r w:rsidR="00B46D38">
        <w:rPr>
          <w:rFonts w:ascii="Times New Roman" w:hAnsi="Times New Roman" w:cs="Times New Roman"/>
          <w:b/>
          <w:sz w:val="24"/>
          <w:szCs w:val="24"/>
        </w:rPr>
        <w:t xml:space="preserve"> отмечает средние риски по неисполнению в 2021 году указанных пороговых значений, вместе с тем </w:t>
      </w:r>
      <w:r w:rsidRPr="00C27C3A">
        <w:rPr>
          <w:rFonts w:ascii="Times New Roman" w:hAnsi="Times New Roman" w:cs="Times New Roman"/>
          <w:b/>
          <w:sz w:val="24"/>
          <w:szCs w:val="24"/>
        </w:rPr>
        <w:t>предлагает учитывать вышеуказанные изменения действующего законодательства РФ при исполнении бюджета края.</w:t>
      </w:r>
    </w:p>
    <w:p w:rsidR="000D3E55" w:rsidRDefault="000D3E55" w:rsidP="005E4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3E55" w:rsidRDefault="000D3E55" w:rsidP="005E4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5F3F" w:rsidRPr="00C27C3A" w:rsidRDefault="00245F3F" w:rsidP="005E4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F4000" w:rsidRPr="00AA7363" w:rsidRDefault="00CF4000" w:rsidP="007124D9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9D2D36" w:rsidRPr="00756A43" w:rsidRDefault="005A2484" w:rsidP="009D2D36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A43">
        <w:rPr>
          <w:rFonts w:ascii="Times New Roman" w:hAnsi="Times New Roman" w:cs="Times New Roman"/>
          <w:b/>
          <w:sz w:val="24"/>
          <w:szCs w:val="24"/>
        </w:rPr>
        <w:t>Изм</w:t>
      </w:r>
      <w:r w:rsidR="009D2D36" w:rsidRPr="00756A43">
        <w:rPr>
          <w:rFonts w:ascii="Times New Roman" w:hAnsi="Times New Roman" w:cs="Times New Roman"/>
          <w:b/>
          <w:sz w:val="24"/>
          <w:szCs w:val="24"/>
        </w:rPr>
        <w:t xml:space="preserve">енения в </w:t>
      </w:r>
      <w:r w:rsidR="003B11C8" w:rsidRPr="00756A43">
        <w:rPr>
          <w:rFonts w:ascii="Times New Roman" w:hAnsi="Times New Roman" w:cs="Times New Roman"/>
          <w:b/>
          <w:sz w:val="24"/>
          <w:szCs w:val="24"/>
        </w:rPr>
        <w:t xml:space="preserve">сфере </w:t>
      </w:r>
      <w:r w:rsidR="009D2D36" w:rsidRPr="00756A43">
        <w:rPr>
          <w:rFonts w:ascii="Times New Roman" w:hAnsi="Times New Roman" w:cs="Times New Roman"/>
          <w:b/>
          <w:sz w:val="24"/>
          <w:szCs w:val="24"/>
        </w:rPr>
        <w:t xml:space="preserve">организации межбюджетных отношений в Российской Федерации  </w:t>
      </w:r>
    </w:p>
    <w:p w:rsidR="00E55981" w:rsidRDefault="00405926" w:rsidP="003C5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073B6F">
        <w:rPr>
          <w:rFonts w:ascii="Times New Roman" w:hAnsi="Times New Roman" w:cs="Times New Roman"/>
          <w:sz w:val="24"/>
          <w:szCs w:val="24"/>
        </w:rPr>
        <w:t xml:space="preserve">На организацию </w:t>
      </w:r>
      <w:r w:rsidR="009D2D36" w:rsidRPr="00405926">
        <w:rPr>
          <w:rFonts w:ascii="Times New Roman" w:hAnsi="Times New Roman" w:cs="Times New Roman"/>
          <w:sz w:val="24"/>
          <w:szCs w:val="24"/>
        </w:rPr>
        <w:t xml:space="preserve">межбюджетных отношений </w:t>
      </w:r>
      <w:r w:rsidR="00073B6F">
        <w:rPr>
          <w:rFonts w:ascii="Times New Roman" w:hAnsi="Times New Roman" w:cs="Times New Roman"/>
          <w:sz w:val="24"/>
          <w:szCs w:val="24"/>
        </w:rPr>
        <w:t>в</w:t>
      </w:r>
      <w:r w:rsidR="00E55981">
        <w:rPr>
          <w:rFonts w:ascii="Times New Roman" w:hAnsi="Times New Roman" w:cs="Times New Roman"/>
          <w:sz w:val="24"/>
          <w:szCs w:val="24"/>
        </w:rPr>
        <w:t xml:space="preserve"> Забайкальском </w:t>
      </w:r>
      <w:r w:rsidR="00073B6F">
        <w:rPr>
          <w:rFonts w:ascii="Times New Roman" w:hAnsi="Times New Roman" w:cs="Times New Roman"/>
          <w:sz w:val="24"/>
          <w:szCs w:val="24"/>
        </w:rPr>
        <w:t>крае могут повлиять следующие изменения действующего законодательства Российской Федерации</w:t>
      </w:r>
      <w:r w:rsidR="00E55981">
        <w:rPr>
          <w:rFonts w:ascii="Times New Roman" w:hAnsi="Times New Roman" w:cs="Times New Roman"/>
          <w:sz w:val="24"/>
          <w:szCs w:val="24"/>
        </w:rPr>
        <w:t>.</w:t>
      </w:r>
    </w:p>
    <w:p w:rsidR="003C5594" w:rsidRDefault="00073B6F" w:rsidP="003C5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18BA" w:rsidRPr="00C11E95" w:rsidRDefault="00C6162A" w:rsidP="000318BA">
      <w:pPr>
        <w:pStyle w:val="ConsPlusNormal"/>
        <w:ind w:firstLine="540"/>
        <w:jc w:val="both"/>
        <w:rPr>
          <w:b w:val="0"/>
        </w:rPr>
      </w:pPr>
      <w:r>
        <w:rPr>
          <w:bCs w:val="0"/>
        </w:rPr>
        <w:t>а</w:t>
      </w:r>
      <w:r w:rsidR="00423592" w:rsidRPr="00E55981">
        <w:rPr>
          <w:bCs w:val="0"/>
        </w:rPr>
        <w:t>)</w:t>
      </w:r>
      <w:r w:rsidR="006C31FB">
        <w:rPr>
          <w:bCs w:val="0"/>
        </w:rPr>
        <w:t xml:space="preserve"> </w:t>
      </w:r>
      <w:r w:rsidR="003C5594" w:rsidRPr="003C5594">
        <w:rPr>
          <w:b w:val="0"/>
        </w:rPr>
        <w:t>В Р</w:t>
      </w:r>
      <w:r w:rsidR="00423592" w:rsidRPr="000318BA">
        <w:rPr>
          <w:b w:val="0"/>
          <w:bCs w:val="0"/>
        </w:rPr>
        <w:t xml:space="preserve">оссийской Федерации </w:t>
      </w:r>
      <w:r w:rsidR="003C5594" w:rsidRPr="003C5594">
        <w:rPr>
          <w:b w:val="0"/>
        </w:rPr>
        <w:t>вводится новый вид муниципального образования - муниципальны</w:t>
      </w:r>
      <w:r w:rsidR="000318BA" w:rsidRPr="000318BA">
        <w:rPr>
          <w:b w:val="0"/>
        </w:rPr>
        <w:t>е</w:t>
      </w:r>
      <w:r w:rsidR="003C5594" w:rsidRPr="003C5594">
        <w:rPr>
          <w:b w:val="0"/>
        </w:rPr>
        <w:t xml:space="preserve"> округ</w:t>
      </w:r>
      <w:r w:rsidR="000318BA" w:rsidRPr="000318BA">
        <w:rPr>
          <w:b w:val="0"/>
        </w:rPr>
        <w:t>а</w:t>
      </w:r>
      <w:r w:rsidR="00FC3403">
        <w:rPr>
          <w:b w:val="0"/>
        </w:rPr>
        <w:t xml:space="preserve"> (</w:t>
      </w:r>
      <w:r w:rsidR="00FC3403" w:rsidRPr="00FC3403">
        <w:rPr>
          <w:b w:val="0"/>
          <w:bCs w:val="0"/>
        </w:rPr>
        <w:t xml:space="preserve">Федеральный </w:t>
      </w:r>
      <w:hyperlink r:id="rId8" w:history="1">
        <w:r w:rsidR="00FC3403" w:rsidRPr="00FC3403">
          <w:rPr>
            <w:b w:val="0"/>
            <w:bCs w:val="0"/>
          </w:rPr>
          <w:t>закон</w:t>
        </w:r>
      </w:hyperlink>
      <w:r w:rsidR="00FC3403" w:rsidRPr="00FC3403">
        <w:rPr>
          <w:b w:val="0"/>
          <w:bCs w:val="0"/>
        </w:rPr>
        <w:t xml:space="preserve"> от 01.05.2019 </w:t>
      </w:r>
      <w:r w:rsidR="009440B3">
        <w:rPr>
          <w:b w:val="0"/>
          <w:bCs w:val="0"/>
        </w:rPr>
        <w:t>№</w:t>
      </w:r>
      <w:r w:rsidR="00FC3403" w:rsidRPr="00FC3403">
        <w:rPr>
          <w:b w:val="0"/>
          <w:bCs w:val="0"/>
        </w:rPr>
        <w:t xml:space="preserve"> 87-ФЗ "О внесении изменений в Федеральный закон </w:t>
      </w:r>
      <w:r w:rsidR="00FC3403">
        <w:rPr>
          <w:b w:val="0"/>
          <w:bCs w:val="0"/>
        </w:rPr>
        <w:t>«</w:t>
      </w:r>
      <w:r w:rsidR="00FC3403" w:rsidRPr="00FC3403">
        <w:rPr>
          <w:b w:val="0"/>
          <w:bCs w:val="0"/>
        </w:rPr>
        <w:t>Об общих принципах организации местного самоуправления в Российской Федерации</w:t>
      </w:r>
      <w:r w:rsidR="00FC3403">
        <w:rPr>
          <w:b w:val="0"/>
          <w:bCs w:val="0"/>
        </w:rPr>
        <w:t>»).</w:t>
      </w:r>
      <w:r w:rsidR="00FC3403" w:rsidRPr="00FC3403">
        <w:rPr>
          <w:b w:val="0"/>
          <w:bCs w:val="0"/>
        </w:rPr>
        <w:t xml:space="preserve"> </w:t>
      </w:r>
      <w:r w:rsidR="008912D7">
        <w:rPr>
          <w:b w:val="0"/>
          <w:bCs w:val="0"/>
        </w:rPr>
        <w:t>П</w:t>
      </w:r>
      <w:r w:rsidR="00247D95">
        <w:rPr>
          <w:b w:val="0"/>
        </w:rPr>
        <w:t xml:space="preserve">еречень полномочий муниципальных округов аналогичен перечню </w:t>
      </w:r>
      <w:r w:rsidR="00247D95" w:rsidRPr="00C11E95">
        <w:rPr>
          <w:b w:val="0"/>
        </w:rPr>
        <w:t xml:space="preserve">полномочий </w:t>
      </w:r>
      <w:r w:rsidR="000318BA" w:rsidRPr="00C11E95">
        <w:rPr>
          <w:b w:val="0"/>
        </w:rPr>
        <w:t>по вопросам местного значения, установленн</w:t>
      </w:r>
      <w:r w:rsidR="00247D95" w:rsidRPr="00C11E95">
        <w:rPr>
          <w:b w:val="0"/>
        </w:rPr>
        <w:t>о</w:t>
      </w:r>
      <w:r w:rsidR="000318BA" w:rsidRPr="00C11E95">
        <w:rPr>
          <w:b w:val="0"/>
        </w:rPr>
        <w:t>м</w:t>
      </w:r>
      <w:r w:rsidR="00247D95" w:rsidRPr="00C11E95">
        <w:rPr>
          <w:b w:val="0"/>
        </w:rPr>
        <w:t>у</w:t>
      </w:r>
      <w:r w:rsidR="000318BA" w:rsidRPr="00C11E95">
        <w:rPr>
          <w:b w:val="0"/>
        </w:rPr>
        <w:t xml:space="preserve"> для городских округов.</w:t>
      </w:r>
    </w:p>
    <w:p w:rsidR="00C11E95" w:rsidRDefault="000318BA" w:rsidP="000318BA">
      <w:pPr>
        <w:pStyle w:val="ConsPlusNormal"/>
        <w:ind w:firstLine="540"/>
        <w:jc w:val="both"/>
        <w:rPr>
          <w:b w:val="0"/>
        </w:rPr>
      </w:pPr>
      <w:r w:rsidRPr="00C11E95">
        <w:rPr>
          <w:b w:val="0"/>
        </w:rPr>
        <w:t xml:space="preserve"> Основн</w:t>
      </w:r>
      <w:r w:rsidR="00C11E95" w:rsidRPr="00C11E95">
        <w:rPr>
          <w:b w:val="0"/>
        </w:rPr>
        <w:t>ым</w:t>
      </w:r>
      <w:r w:rsidRPr="00C11E95">
        <w:rPr>
          <w:b w:val="0"/>
        </w:rPr>
        <w:t xml:space="preserve"> отличие</w:t>
      </w:r>
      <w:r w:rsidR="00C11E95" w:rsidRPr="00C11E95">
        <w:rPr>
          <w:b w:val="0"/>
        </w:rPr>
        <w:t>м</w:t>
      </w:r>
      <w:r w:rsidRPr="00C11E95">
        <w:rPr>
          <w:b w:val="0"/>
        </w:rPr>
        <w:t xml:space="preserve"> муниципального </w:t>
      </w:r>
      <w:r w:rsidR="009A0AA1" w:rsidRPr="00C11E95">
        <w:rPr>
          <w:b w:val="0"/>
        </w:rPr>
        <w:t xml:space="preserve">округа </w:t>
      </w:r>
      <w:r w:rsidRPr="00C11E95">
        <w:rPr>
          <w:b w:val="0"/>
        </w:rPr>
        <w:t xml:space="preserve">от муниципального района </w:t>
      </w:r>
      <w:r w:rsidR="009A0AA1" w:rsidRPr="00C11E95">
        <w:rPr>
          <w:b w:val="0"/>
        </w:rPr>
        <w:t xml:space="preserve">является </w:t>
      </w:r>
      <w:proofErr w:type="spellStart"/>
      <w:r w:rsidRPr="00C11E95">
        <w:rPr>
          <w:b w:val="0"/>
          <w:bCs w:val="0"/>
        </w:rPr>
        <w:t>одноуровневость</w:t>
      </w:r>
      <w:proofErr w:type="spellEnd"/>
      <w:r w:rsidRPr="00C11E95">
        <w:rPr>
          <w:b w:val="0"/>
          <w:bCs w:val="0"/>
        </w:rPr>
        <w:t xml:space="preserve"> организации местного самоуправления на его территории </w:t>
      </w:r>
      <w:r w:rsidR="00C11E95" w:rsidRPr="00C11E95">
        <w:rPr>
          <w:b w:val="0"/>
          <w:bCs w:val="0"/>
        </w:rPr>
        <w:t>(</w:t>
      </w:r>
      <w:r w:rsidR="00C11E95" w:rsidRPr="000318BA">
        <w:rPr>
          <w:b w:val="0"/>
        </w:rPr>
        <w:t xml:space="preserve">на территории муниципального округа </w:t>
      </w:r>
      <w:r w:rsidR="00C11E95" w:rsidRPr="00C11E95">
        <w:rPr>
          <w:b w:val="0"/>
        </w:rPr>
        <w:t xml:space="preserve">отсутствуют </w:t>
      </w:r>
      <w:r w:rsidR="00C11E95" w:rsidRPr="000318BA">
        <w:rPr>
          <w:b w:val="0"/>
        </w:rPr>
        <w:t>поселени</w:t>
      </w:r>
      <w:r w:rsidR="00C11E95" w:rsidRPr="00C11E95">
        <w:rPr>
          <w:b w:val="0"/>
        </w:rPr>
        <w:t>я</w:t>
      </w:r>
      <w:r w:rsidR="00C11E95" w:rsidRPr="000318BA">
        <w:rPr>
          <w:b w:val="0"/>
        </w:rPr>
        <w:t xml:space="preserve"> с самостоятельным статусом муниципальн</w:t>
      </w:r>
      <w:r w:rsidR="00C11E95" w:rsidRPr="00C11E95">
        <w:rPr>
          <w:b w:val="0"/>
        </w:rPr>
        <w:t>ого</w:t>
      </w:r>
      <w:r w:rsidR="00C11E95" w:rsidRPr="000318BA">
        <w:rPr>
          <w:b w:val="0"/>
        </w:rPr>
        <w:t xml:space="preserve"> образован</w:t>
      </w:r>
      <w:r w:rsidR="00C11E95" w:rsidRPr="00C11E95">
        <w:rPr>
          <w:b w:val="0"/>
        </w:rPr>
        <w:t>ия).</w:t>
      </w:r>
      <w:r w:rsidR="008912D7">
        <w:rPr>
          <w:b w:val="0"/>
        </w:rPr>
        <w:t xml:space="preserve"> </w:t>
      </w:r>
      <w:r w:rsidR="00C11E95">
        <w:rPr>
          <w:b w:val="0"/>
        </w:rPr>
        <w:t xml:space="preserve">Основным отличием муниципального округа от городского округа является </w:t>
      </w:r>
      <w:r w:rsidR="007402A6">
        <w:rPr>
          <w:b w:val="0"/>
        </w:rPr>
        <w:t xml:space="preserve">низкая </w:t>
      </w:r>
      <w:r w:rsidR="00C11E95">
        <w:rPr>
          <w:b w:val="0"/>
        </w:rPr>
        <w:t>степень урбанизации его территории</w:t>
      </w:r>
      <w:r w:rsidR="007402A6">
        <w:rPr>
          <w:b w:val="0"/>
        </w:rPr>
        <w:t>.</w:t>
      </w:r>
    </w:p>
    <w:p w:rsidR="00DB773B" w:rsidRDefault="00FA1D4A" w:rsidP="00AE6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силу переходных положений, установленных в ст</w:t>
      </w:r>
      <w:r w:rsidR="00C616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2 вышеуказанного Федерального закона, </w:t>
      </w:r>
      <w:r w:rsidR="00AE6FD9">
        <w:rPr>
          <w:rFonts w:ascii="Times New Roman" w:hAnsi="Times New Roman" w:cs="Times New Roman"/>
          <w:sz w:val="24"/>
          <w:szCs w:val="24"/>
        </w:rPr>
        <w:t>в</w:t>
      </w:r>
      <w:r w:rsidR="00AE6FD9" w:rsidRPr="008912D7">
        <w:rPr>
          <w:rFonts w:ascii="Times New Roman" w:hAnsi="Times New Roman" w:cs="Times New Roman"/>
          <w:sz w:val="24"/>
          <w:szCs w:val="24"/>
        </w:rPr>
        <w:t xml:space="preserve"> случае принятия закона субъекта РФ об образовании на территории субъекта РФ муниципального округа, такое муниципальное образование становится полноправным участником бюджетного и налогового процессов, органы местного самоуправления которого </w:t>
      </w:r>
      <w:r w:rsidR="006C31FB">
        <w:rPr>
          <w:rFonts w:ascii="Times New Roman" w:hAnsi="Times New Roman" w:cs="Times New Roman"/>
          <w:sz w:val="24"/>
          <w:szCs w:val="24"/>
        </w:rPr>
        <w:t xml:space="preserve">наделены </w:t>
      </w:r>
      <w:r w:rsidR="00AE6FD9" w:rsidRPr="008912D7">
        <w:rPr>
          <w:rFonts w:ascii="Times New Roman" w:hAnsi="Times New Roman" w:cs="Times New Roman"/>
          <w:sz w:val="24"/>
          <w:szCs w:val="24"/>
        </w:rPr>
        <w:t>полномочия</w:t>
      </w:r>
      <w:r w:rsidR="00DB773B">
        <w:rPr>
          <w:rFonts w:ascii="Times New Roman" w:hAnsi="Times New Roman" w:cs="Times New Roman"/>
          <w:sz w:val="24"/>
          <w:szCs w:val="24"/>
        </w:rPr>
        <w:t>ми</w:t>
      </w:r>
      <w:r w:rsidR="00AE6FD9" w:rsidRPr="008912D7">
        <w:rPr>
          <w:rFonts w:ascii="Times New Roman" w:hAnsi="Times New Roman" w:cs="Times New Roman"/>
          <w:sz w:val="24"/>
          <w:szCs w:val="24"/>
        </w:rPr>
        <w:t xml:space="preserve"> и права</w:t>
      </w:r>
      <w:r w:rsidR="00DB773B">
        <w:rPr>
          <w:rFonts w:ascii="Times New Roman" w:hAnsi="Times New Roman" w:cs="Times New Roman"/>
          <w:sz w:val="24"/>
          <w:szCs w:val="24"/>
        </w:rPr>
        <w:t>ми</w:t>
      </w:r>
      <w:r w:rsidR="00AE6FD9" w:rsidRPr="008912D7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городского округа.</w:t>
      </w:r>
      <w:r w:rsidR="00AE6FD9" w:rsidRPr="00AE6F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73B" w:rsidRDefault="00DB773B" w:rsidP="00AE6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12D7">
        <w:rPr>
          <w:rFonts w:ascii="Times New Roman" w:hAnsi="Times New Roman" w:cs="Times New Roman"/>
          <w:sz w:val="24"/>
          <w:szCs w:val="24"/>
        </w:rPr>
        <w:t xml:space="preserve">Вышеуказанные </w:t>
      </w:r>
      <w:r>
        <w:rPr>
          <w:rFonts w:ascii="Times New Roman" w:hAnsi="Times New Roman" w:cs="Times New Roman"/>
          <w:sz w:val="24"/>
          <w:szCs w:val="24"/>
        </w:rPr>
        <w:t xml:space="preserve">переходные </w:t>
      </w:r>
      <w:r w:rsidRPr="008912D7">
        <w:rPr>
          <w:rFonts w:ascii="Times New Roman" w:hAnsi="Times New Roman" w:cs="Times New Roman"/>
          <w:sz w:val="24"/>
          <w:szCs w:val="24"/>
        </w:rPr>
        <w:t>положения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Pr="008912D7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/>
      <w:r w:rsidRPr="008912D7">
        <w:rPr>
          <w:rFonts w:ascii="Times New Roman" w:hAnsi="Times New Roman" w:cs="Times New Roman"/>
          <w:sz w:val="24"/>
          <w:szCs w:val="24"/>
        </w:rPr>
        <w:t>позволяют муниципальным округам в полной мере участвовать в бюджетном и налоговом процессах и межбюджетных отношениях наравне с городскими округами д</w:t>
      </w:r>
      <w:r>
        <w:rPr>
          <w:rFonts w:ascii="Times New Roman" w:hAnsi="Times New Roman" w:cs="Times New Roman"/>
          <w:sz w:val="24"/>
          <w:szCs w:val="24"/>
        </w:rPr>
        <w:t>о внесения изменений в БК РФ и нормативные правовые акты края</w:t>
      </w:r>
      <w:r w:rsidRPr="008912D7">
        <w:rPr>
          <w:rFonts w:ascii="Times New Roman" w:hAnsi="Times New Roman" w:cs="Times New Roman"/>
          <w:sz w:val="24"/>
          <w:szCs w:val="24"/>
        </w:rPr>
        <w:t>, предусматривающих включение в бюджетную систему нового вида местного бюджета - бюджета муниципального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6FD9" w:rsidRDefault="00AE6FD9" w:rsidP="00AE6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12D7">
        <w:rPr>
          <w:rFonts w:ascii="Times New Roman" w:hAnsi="Times New Roman" w:cs="Times New Roman"/>
          <w:sz w:val="24"/>
          <w:szCs w:val="24"/>
        </w:rPr>
        <w:t>При этом в отношении муниципальных округов должны</w:t>
      </w:r>
      <w:r w:rsidR="00DB3D8B">
        <w:rPr>
          <w:rFonts w:ascii="Times New Roman" w:hAnsi="Times New Roman" w:cs="Times New Roman"/>
          <w:sz w:val="24"/>
          <w:szCs w:val="24"/>
        </w:rPr>
        <w:t xml:space="preserve"> будут</w:t>
      </w:r>
      <w:r w:rsidRPr="008912D7">
        <w:rPr>
          <w:rFonts w:ascii="Times New Roman" w:hAnsi="Times New Roman" w:cs="Times New Roman"/>
          <w:sz w:val="24"/>
          <w:szCs w:val="24"/>
        </w:rPr>
        <w:t xml:space="preserve"> применяться подходы, предусмотренные в рамках межбюджетного регулирования в отношении городских округов, в том числе установление органами государственной власти </w:t>
      </w:r>
      <w:r w:rsidR="00302B37">
        <w:rPr>
          <w:rFonts w:ascii="Times New Roman" w:hAnsi="Times New Roman" w:cs="Times New Roman"/>
          <w:sz w:val="24"/>
          <w:szCs w:val="24"/>
        </w:rPr>
        <w:t xml:space="preserve">края </w:t>
      </w:r>
      <w:r w:rsidRPr="008912D7">
        <w:rPr>
          <w:rFonts w:ascii="Times New Roman" w:hAnsi="Times New Roman" w:cs="Times New Roman"/>
          <w:sz w:val="24"/>
          <w:szCs w:val="24"/>
        </w:rPr>
        <w:t>единых и (или) дополнительных (дифференцированных) нормативов отчислений от федеральных и (или) региональных налогов и сборов в бюджет муниципального округа, предоставление межбюджетных трансфертов из регионального бюджета, в том числе в форме дотаций на выравнивание бюджетной обеспеченности муниципальных образований, применение кодов бюджетной классификации.</w:t>
      </w:r>
    </w:p>
    <w:p w:rsidR="00302B37" w:rsidRDefault="00302B37" w:rsidP="00302B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2B37">
        <w:rPr>
          <w:rFonts w:ascii="Times New Roman" w:hAnsi="Times New Roman" w:cs="Times New Roman"/>
          <w:sz w:val="24"/>
          <w:szCs w:val="24"/>
        </w:rPr>
        <w:t>Внесение изменений в бюджетное законодательство</w:t>
      </w:r>
      <w:r w:rsidR="00013CEE">
        <w:rPr>
          <w:rFonts w:ascii="Times New Roman" w:hAnsi="Times New Roman" w:cs="Times New Roman"/>
          <w:sz w:val="24"/>
          <w:szCs w:val="24"/>
        </w:rPr>
        <w:t xml:space="preserve"> Забайкальского края</w:t>
      </w:r>
      <w:r w:rsidRPr="00302B37">
        <w:rPr>
          <w:rFonts w:ascii="Times New Roman" w:hAnsi="Times New Roman" w:cs="Times New Roman"/>
          <w:sz w:val="24"/>
          <w:szCs w:val="24"/>
        </w:rPr>
        <w:t>, предусматривающих положения в отношении муниципальных округов, необходимо осуществить после внесения соответствующих изменений в бюджетное законодательство на федеральном уровне.</w:t>
      </w:r>
    </w:p>
    <w:p w:rsidR="001524A7" w:rsidRPr="001524A7" w:rsidRDefault="001524A7" w:rsidP="0015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4A7">
        <w:rPr>
          <w:rFonts w:ascii="Times New Roman" w:hAnsi="Times New Roman" w:cs="Times New Roman"/>
          <w:b/>
          <w:sz w:val="24"/>
          <w:szCs w:val="24"/>
        </w:rPr>
        <w:t>Контрольно-счетная палата отмечает, что создание муниципальных округов направлено на укрупнение муниципальных образований и может позволить сократить расходы консолидированного бюджета края на государственное (муниципальное) управление.</w:t>
      </w:r>
    </w:p>
    <w:p w:rsidR="00267847" w:rsidRDefault="00267847" w:rsidP="00302B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680C" w:rsidRDefault="00C6162A" w:rsidP="00267847">
      <w:pPr>
        <w:pStyle w:val="ConsPlusNormal"/>
        <w:ind w:firstLine="540"/>
        <w:jc w:val="both"/>
        <w:outlineLvl w:val="0"/>
        <w:rPr>
          <w:b w:val="0"/>
        </w:rPr>
      </w:pPr>
      <w:r>
        <w:t>б</w:t>
      </w:r>
      <w:r w:rsidR="00A917CE" w:rsidRPr="006C31FB">
        <w:t>)</w:t>
      </w:r>
      <w:r w:rsidR="00267847" w:rsidRPr="00267847">
        <w:rPr>
          <w:b w:val="0"/>
        </w:rPr>
        <w:t xml:space="preserve"> </w:t>
      </w:r>
      <w:proofErr w:type="gramStart"/>
      <w:r w:rsidR="00267847" w:rsidRPr="00267847">
        <w:rPr>
          <w:b w:val="0"/>
        </w:rPr>
        <w:t>В</w:t>
      </w:r>
      <w:proofErr w:type="gramEnd"/>
      <w:r w:rsidR="00267847" w:rsidRPr="00267847">
        <w:rPr>
          <w:b w:val="0"/>
        </w:rPr>
        <w:t xml:space="preserve"> положения БК РФ внесены изменения, направленные на исключени</w:t>
      </w:r>
      <w:r w:rsidR="00267847">
        <w:rPr>
          <w:b w:val="0"/>
        </w:rPr>
        <w:t>е</w:t>
      </w:r>
      <w:r w:rsidR="00267847" w:rsidRPr="00267847">
        <w:rPr>
          <w:b w:val="0"/>
        </w:rPr>
        <w:t xml:space="preserve"> </w:t>
      </w:r>
      <w:r w:rsidR="009536BA">
        <w:rPr>
          <w:b w:val="0"/>
        </w:rPr>
        <w:t>городских округов</w:t>
      </w:r>
      <w:r w:rsidR="009536BA" w:rsidRPr="00267847">
        <w:rPr>
          <w:b w:val="0"/>
        </w:rPr>
        <w:t xml:space="preserve"> </w:t>
      </w:r>
      <w:r w:rsidR="00267847" w:rsidRPr="00267847">
        <w:rPr>
          <w:b w:val="0"/>
        </w:rPr>
        <w:t>из перечня получателей дотаций на выравнивание бюджетной обеспеченности поселений</w:t>
      </w:r>
      <w:r w:rsidR="00267847">
        <w:rPr>
          <w:b w:val="0"/>
        </w:rPr>
        <w:t>, предоставляемых из бюджета субъекта Российской Федерации</w:t>
      </w:r>
      <w:r w:rsidR="00CF680C">
        <w:rPr>
          <w:b w:val="0"/>
        </w:rPr>
        <w:t xml:space="preserve"> (ст</w:t>
      </w:r>
      <w:r w:rsidR="003238B4">
        <w:rPr>
          <w:b w:val="0"/>
        </w:rPr>
        <w:t>.</w:t>
      </w:r>
      <w:r w:rsidR="00CF680C">
        <w:rPr>
          <w:b w:val="0"/>
        </w:rPr>
        <w:t xml:space="preserve"> 137 БК РФ). </w:t>
      </w:r>
      <w:r w:rsidR="00E94BDC">
        <w:rPr>
          <w:b w:val="0"/>
        </w:rPr>
        <w:t xml:space="preserve"> </w:t>
      </w:r>
    </w:p>
    <w:p w:rsidR="00CF680C" w:rsidRDefault="00CF680C" w:rsidP="00267847">
      <w:pPr>
        <w:pStyle w:val="ConsPlusNormal"/>
        <w:ind w:firstLine="540"/>
        <w:jc w:val="both"/>
        <w:outlineLvl w:val="0"/>
        <w:rPr>
          <w:b w:val="0"/>
        </w:rPr>
      </w:pPr>
      <w:r>
        <w:rPr>
          <w:b w:val="0"/>
        </w:rPr>
        <w:t>В соответствии с пояснительной запиской «К проекту Федерального закона «О внесении изменений в Бюджетный кодекс Российской Федерации и отдельный законодательные акты Российской Федерации в целях совершенствования межбюджетных отношений» указанные изменения в БК РФ обусловлены исключением идентичности понятий «городского поселения» и «городского округа» в Федеральном законе «Об общих принципах организации местного самоуправления в Российской Федерации».</w:t>
      </w:r>
    </w:p>
    <w:p w:rsidR="00302B37" w:rsidRDefault="009536BA" w:rsidP="00CF680C">
      <w:pPr>
        <w:pStyle w:val="ConsPlusNormal"/>
        <w:ind w:firstLine="540"/>
        <w:jc w:val="both"/>
        <w:outlineLvl w:val="0"/>
        <w:rPr>
          <w:b w:val="0"/>
        </w:rPr>
      </w:pPr>
      <w:r>
        <w:rPr>
          <w:b w:val="0"/>
        </w:rPr>
        <w:t xml:space="preserve"> В связи с внесением изменений </w:t>
      </w:r>
      <w:r w:rsidR="00C81365">
        <w:rPr>
          <w:b w:val="0"/>
        </w:rPr>
        <w:t>в БК РФ п</w:t>
      </w:r>
      <w:r w:rsidR="00CF680C">
        <w:rPr>
          <w:b w:val="0"/>
        </w:rPr>
        <w:t>роектом закона</w:t>
      </w:r>
      <w:r w:rsidR="00C81365">
        <w:rPr>
          <w:b w:val="0"/>
        </w:rPr>
        <w:t xml:space="preserve"> о бюджете</w:t>
      </w:r>
      <w:r w:rsidR="00DF39F0">
        <w:rPr>
          <w:b w:val="0"/>
        </w:rPr>
        <w:t xml:space="preserve"> городские округа исключены из числа получателей вышеуказанной дотации</w:t>
      </w:r>
      <w:r w:rsidR="00CF680C">
        <w:rPr>
          <w:b w:val="0"/>
        </w:rPr>
        <w:t>.</w:t>
      </w:r>
    </w:p>
    <w:p w:rsidR="00202EBE" w:rsidRPr="000E1E8D" w:rsidRDefault="009536BA" w:rsidP="0015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E8D">
        <w:rPr>
          <w:rFonts w:ascii="Times New Roman" w:hAnsi="Times New Roman" w:cs="Times New Roman"/>
          <w:b/>
          <w:sz w:val="24"/>
          <w:szCs w:val="24"/>
        </w:rPr>
        <w:t xml:space="preserve"> Контрольно-счетная палата отмечает</w:t>
      </w:r>
      <w:r w:rsidR="00C81365" w:rsidRPr="000E1E8D">
        <w:rPr>
          <w:rFonts w:ascii="Times New Roman" w:hAnsi="Times New Roman" w:cs="Times New Roman"/>
          <w:b/>
          <w:sz w:val="24"/>
          <w:szCs w:val="24"/>
        </w:rPr>
        <w:t xml:space="preserve">, что </w:t>
      </w:r>
      <w:r w:rsidR="00202EBE" w:rsidRPr="000E1E8D">
        <w:rPr>
          <w:rFonts w:ascii="Times New Roman" w:hAnsi="Times New Roman" w:cs="Times New Roman"/>
          <w:b/>
          <w:sz w:val="24"/>
          <w:szCs w:val="24"/>
        </w:rPr>
        <w:t xml:space="preserve">внесение вышеуказанных изменений в БК РФ, влечет также </w:t>
      </w:r>
      <w:r w:rsidR="00C81365" w:rsidRPr="000E1E8D">
        <w:rPr>
          <w:rFonts w:ascii="Times New Roman" w:hAnsi="Times New Roman" w:cs="Times New Roman"/>
          <w:b/>
          <w:sz w:val="24"/>
          <w:szCs w:val="24"/>
        </w:rPr>
        <w:t xml:space="preserve">исключение </w:t>
      </w:r>
      <w:r w:rsidR="00202EBE" w:rsidRPr="000E1E8D">
        <w:rPr>
          <w:rFonts w:ascii="Times New Roman" w:hAnsi="Times New Roman" w:cs="Times New Roman"/>
          <w:b/>
          <w:sz w:val="24"/>
          <w:szCs w:val="24"/>
        </w:rPr>
        <w:t xml:space="preserve">из числа получателей дотации муниципальных </w:t>
      </w:r>
      <w:r w:rsidR="00202EBE" w:rsidRPr="000E1E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округов, приравненных в своих бюджетных правах к </w:t>
      </w:r>
      <w:r w:rsidR="00C81365" w:rsidRPr="000E1E8D">
        <w:rPr>
          <w:rFonts w:ascii="Times New Roman" w:hAnsi="Times New Roman" w:cs="Times New Roman"/>
          <w:b/>
          <w:sz w:val="24"/>
          <w:szCs w:val="24"/>
        </w:rPr>
        <w:t>городски</w:t>
      </w:r>
      <w:r w:rsidR="00202EBE" w:rsidRPr="000E1E8D">
        <w:rPr>
          <w:rFonts w:ascii="Times New Roman" w:hAnsi="Times New Roman" w:cs="Times New Roman"/>
          <w:b/>
          <w:sz w:val="24"/>
          <w:szCs w:val="24"/>
        </w:rPr>
        <w:t>м</w:t>
      </w:r>
      <w:r w:rsidR="00C81365" w:rsidRPr="000E1E8D">
        <w:rPr>
          <w:rFonts w:ascii="Times New Roman" w:hAnsi="Times New Roman" w:cs="Times New Roman"/>
          <w:b/>
          <w:sz w:val="24"/>
          <w:szCs w:val="24"/>
        </w:rPr>
        <w:t xml:space="preserve"> округ</w:t>
      </w:r>
      <w:r w:rsidR="00202EBE" w:rsidRPr="000E1E8D">
        <w:rPr>
          <w:rFonts w:ascii="Times New Roman" w:hAnsi="Times New Roman" w:cs="Times New Roman"/>
          <w:b/>
          <w:sz w:val="24"/>
          <w:szCs w:val="24"/>
        </w:rPr>
        <w:t>ам. Таким образом, решение о создании муниципального округа будет влечь отмену предоставления на соответствующую территорию данного вида дотации</w:t>
      </w:r>
      <w:r w:rsidR="000E1E8D" w:rsidRPr="000E1E8D">
        <w:rPr>
          <w:rFonts w:ascii="Times New Roman" w:hAnsi="Times New Roman" w:cs="Times New Roman"/>
          <w:b/>
          <w:sz w:val="24"/>
          <w:szCs w:val="24"/>
        </w:rPr>
        <w:t>, что может явиться препятствием для применения на территории Забайкальского края одноуровневой системы организации местного самоуправления</w:t>
      </w:r>
      <w:r w:rsidR="00202EBE" w:rsidRPr="000E1E8D">
        <w:rPr>
          <w:rFonts w:ascii="Times New Roman" w:hAnsi="Times New Roman" w:cs="Times New Roman"/>
          <w:b/>
          <w:sz w:val="24"/>
          <w:szCs w:val="24"/>
        </w:rPr>
        <w:t>.</w:t>
      </w:r>
      <w:r w:rsidR="000E1E8D" w:rsidRPr="000E1E8D">
        <w:rPr>
          <w:rFonts w:ascii="Times New Roman" w:hAnsi="Times New Roman" w:cs="Times New Roman"/>
          <w:b/>
          <w:sz w:val="24"/>
          <w:szCs w:val="24"/>
        </w:rPr>
        <w:t xml:space="preserve"> Указанное должно быть учтено при определении направлений развития системы межбюджетных отношений в Забайкальском крае. </w:t>
      </w:r>
      <w:r w:rsidR="00202EBE" w:rsidRPr="000E1E8D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1524A7" w:rsidRPr="000E1E8D" w:rsidRDefault="001524A7" w:rsidP="00212001">
      <w:pPr>
        <w:pStyle w:val="ConsPlusNormal"/>
        <w:ind w:firstLine="540"/>
        <w:jc w:val="both"/>
        <w:outlineLvl w:val="0"/>
        <w:rPr>
          <w:b w:val="0"/>
        </w:rPr>
      </w:pPr>
    </w:p>
    <w:p w:rsidR="00266EE8" w:rsidRPr="00AA7363" w:rsidRDefault="00FE75A0" w:rsidP="00212001">
      <w:pPr>
        <w:pStyle w:val="ConsPlusNormal"/>
        <w:ind w:firstLine="540"/>
        <w:jc w:val="both"/>
        <w:outlineLvl w:val="0"/>
      </w:pPr>
      <w:r>
        <w:t>в</w:t>
      </w:r>
      <w:r w:rsidR="00AA7363" w:rsidRPr="00AA7363">
        <w:t>)</w:t>
      </w:r>
      <w:r w:rsidR="00AA7363" w:rsidRPr="00AA7363">
        <w:rPr>
          <w:b w:val="0"/>
        </w:rPr>
        <w:t xml:space="preserve"> </w:t>
      </w:r>
      <w:proofErr w:type="gramStart"/>
      <w:r w:rsidR="00AA7363" w:rsidRPr="00AA7363">
        <w:rPr>
          <w:b w:val="0"/>
        </w:rPr>
        <w:t>В</w:t>
      </w:r>
      <w:proofErr w:type="gramEnd"/>
      <w:r w:rsidR="00AA7363" w:rsidRPr="00AA7363">
        <w:rPr>
          <w:b w:val="0"/>
        </w:rPr>
        <w:t xml:space="preserve"> целях совершенствования межбюджетных отношений в БК РФ внесен</w:t>
      </w:r>
      <w:r w:rsidR="00B07DC6">
        <w:rPr>
          <w:b w:val="0"/>
        </w:rPr>
        <w:t xml:space="preserve"> также</w:t>
      </w:r>
      <w:r w:rsidR="00AA7363" w:rsidRPr="00AA7363">
        <w:rPr>
          <w:b w:val="0"/>
        </w:rPr>
        <w:t xml:space="preserve"> ряд иных изменений</w:t>
      </w:r>
      <w:r w:rsidR="00AA7363">
        <w:rPr>
          <w:b w:val="0"/>
        </w:rPr>
        <w:t>:</w:t>
      </w:r>
      <w:r w:rsidR="00AA7363">
        <w:t xml:space="preserve">  </w:t>
      </w:r>
    </w:p>
    <w:p w:rsidR="007D02BC" w:rsidRPr="00B414A9" w:rsidRDefault="007D02BC" w:rsidP="007D02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4A9">
        <w:rPr>
          <w:rFonts w:ascii="Times New Roman" w:hAnsi="Times New Roman" w:cs="Times New Roman"/>
          <w:sz w:val="24"/>
          <w:szCs w:val="24"/>
        </w:rPr>
        <w:t xml:space="preserve">1) установлено положение о </w:t>
      </w:r>
      <w:r w:rsidR="00D10E6E">
        <w:rPr>
          <w:rFonts w:ascii="Times New Roman" w:hAnsi="Times New Roman" w:cs="Times New Roman"/>
          <w:sz w:val="24"/>
          <w:szCs w:val="24"/>
        </w:rPr>
        <w:t>«</w:t>
      </w:r>
      <w:r w:rsidRPr="009D2D36">
        <w:rPr>
          <w:rFonts w:ascii="Times New Roman" w:hAnsi="Times New Roman" w:cs="Times New Roman"/>
          <w:sz w:val="24"/>
          <w:szCs w:val="24"/>
        </w:rPr>
        <w:t>предварительно</w:t>
      </w:r>
      <w:r w:rsidRPr="00B414A9">
        <w:rPr>
          <w:rFonts w:ascii="Times New Roman" w:hAnsi="Times New Roman" w:cs="Times New Roman"/>
          <w:sz w:val="24"/>
          <w:szCs w:val="24"/>
        </w:rPr>
        <w:t>м</w:t>
      </w:r>
      <w:r w:rsidR="00D10E6E">
        <w:rPr>
          <w:rFonts w:ascii="Times New Roman" w:hAnsi="Times New Roman" w:cs="Times New Roman"/>
          <w:sz w:val="24"/>
          <w:szCs w:val="24"/>
        </w:rPr>
        <w:t>»</w:t>
      </w:r>
      <w:r w:rsidRPr="009D2D36">
        <w:rPr>
          <w:rFonts w:ascii="Times New Roman" w:hAnsi="Times New Roman" w:cs="Times New Roman"/>
          <w:sz w:val="24"/>
          <w:szCs w:val="24"/>
        </w:rPr>
        <w:t xml:space="preserve"> </w:t>
      </w:r>
      <w:r w:rsidRPr="00B414A9">
        <w:rPr>
          <w:rFonts w:ascii="Times New Roman" w:hAnsi="Times New Roman" w:cs="Times New Roman"/>
          <w:sz w:val="24"/>
          <w:szCs w:val="24"/>
        </w:rPr>
        <w:t xml:space="preserve">информировании </w:t>
      </w:r>
      <w:r w:rsidRPr="009D2D36">
        <w:rPr>
          <w:rFonts w:ascii="Times New Roman" w:hAnsi="Times New Roman" w:cs="Times New Roman"/>
          <w:sz w:val="24"/>
          <w:szCs w:val="24"/>
        </w:rPr>
        <w:t>субъект</w:t>
      </w:r>
      <w:r w:rsidRPr="00B414A9">
        <w:rPr>
          <w:rFonts w:ascii="Times New Roman" w:hAnsi="Times New Roman" w:cs="Times New Roman"/>
          <w:sz w:val="24"/>
          <w:szCs w:val="24"/>
        </w:rPr>
        <w:t>ов</w:t>
      </w:r>
      <w:r w:rsidRPr="009D2D36">
        <w:rPr>
          <w:rFonts w:ascii="Times New Roman" w:hAnsi="Times New Roman" w:cs="Times New Roman"/>
          <w:sz w:val="24"/>
          <w:szCs w:val="24"/>
        </w:rPr>
        <w:t xml:space="preserve"> РФ </w:t>
      </w:r>
      <w:r w:rsidRPr="00B414A9">
        <w:rPr>
          <w:rFonts w:ascii="Times New Roman" w:hAnsi="Times New Roman" w:cs="Times New Roman"/>
          <w:sz w:val="24"/>
          <w:szCs w:val="24"/>
        </w:rPr>
        <w:t xml:space="preserve">о </w:t>
      </w:r>
      <w:r w:rsidRPr="009D2D36">
        <w:rPr>
          <w:rFonts w:ascii="Times New Roman" w:hAnsi="Times New Roman" w:cs="Times New Roman"/>
          <w:sz w:val="24"/>
          <w:szCs w:val="24"/>
        </w:rPr>
        <w:t>прави</w:t>
      </w:r>
      <w:r w:rsidRPr="00B414A9">
        <w:rPr>
          <w:rFonts w:ascii="Times New Roman" w:hAnsi="Times New Roman" w:cs="Times New Roman"/>
          <w:sz w:val="24"/>
          <w:szCs w:val="24"/>
        </w:rPr>
        <w:t>лах</w:t>
      </w:r>
      <w:r w:rsidRPr="009D2D36">
        <w:rPr>
          <w:rFonts w:ascii="Times New Roman" w:hAnsi="Times New Roman" w:cs="Times New Roman"/>
          <w:sz w:val="24"/>
          <w:szCs w:val="24"/>
        </w:rPr>
        <w:t xml:space="preserve"> (проект</w:t>
      </w:r>
      <w:r w:rsidRPr="00B414A9">
        <w:rPr>
          <w:rFonts w:ascii="Times New Roman" w:hAnsi="Times New Roman" w:cs="Times New Roman"/>
          <w:sz w:val="24"/>
          <w:szCs w:val="24"/>
        </w:rPr>
        <w:t>ах</w:t>
      </w:r>
      <w:r w:rsidRPr="009D2D36">
        <w:rPr>
          <w:rFonts w:ascii="Times New Roman" w:hAnsi="Times New Roman" w:cs="Times New Roman"/>
          <w:sz w:val="24"/>
          <w:szCs w:val="24"/>
        </w:rPr>
        <w:t xml:space="preserve"> правил)</w:t>
      </w:r>
      <w:r w:rsidRPr="00B414A9">
        <w:rPr>
          <w:rFonts w:ascii="Times New Roman" w:hAnsi="Times New Roman" w:cs="Times New Roman"/>
          <w:sz w:val="24"/>
          <w:szCs w:val="24"/>
        </w:rPr>
        <w:t xml:space="preserve"> предоставления субсидий </w:t>
      </w:r>
      <w:r w:rsidRPr="009D2D36">
        <w:rPr>
          <w:rFonts w:ascii="Times New Roman" w:hAnsi="Times New Roman" w:cs="Times New Roman"/>
          <w:sz w:val="24"/>
          <w:szCs w:val="24"/>
        </w:rPr>
        <w:t>из федерального бюджета и</w:t>
      </w:r>
      <w:r w:rsidRPr="00B414A9">
        <w:rPr>
          <w:rFonts w:ascii="Times New Roman" w:hAnsi="Times New Roman" w:cs="Times New Roman"/>
          <w:sz w:val="24"/>
          <w:szCs w:val="24"/>
        </w:rPr>
        <w:t xml:space="preserve"> о</w:t>
      </w:r>
      <w:r w:rsidRPr="009D2D36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B414A9">
        <w:rPr>
          <w:rFonts w:ascii="Times New Roman" w:hAnsi="Times New Roman" w:cs="Times New Roman"/>
          <w:sz w:val="24"/>
          <w:szCs w:val="24"/>
        </w:rPr>
        <w:t>ируемом</w:t>
      </w:r>
      <w:r w:rsidRPr="009D2D36">
        <w:rPr>
          <w:rFonts w:ascii="Times New Roman" w:hAnsi="Times New Roman" w:cs="Times New Roman"/>
          <w:sz w:val="24"/>
          <w:szCs w:val="24"/>
        </w:rPr>
        <w:t xml:space="preserve"> распределени</w:t>
      </w:r>
      <w:r w:rsidRPr="00B414A9">
        <w:rPr>
          <w:rFonts w:ascii="Times New Roman" w:hAnsi="Times New Roman" w:cs="Times New Roman"/>
          <w:sz w:val="24"/>
          <w:szCs w:val="24"/>
        </w:rPr>
        <w:t>и</w:t>
      </w:r>
      <w:r w:rsidRPr="009D2D36">
        <w:rPr>
          <w:rFonts w:ascii="Times New Roman" w:hAnsi="Times New Roman" w:cs="Times New Roman"/>
          <w:sz w:val="24"/>
          <w:szCs w:val="24"/>
        </w:rPr>
        <w:t xml:space="preserve"> субсидий </w:t>
      </w:r>
      <w:r w:rsidRPr="00B414A9"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9D2D36">
        <w:rPr>
          <w:rFonts w:ascii="Times New Roman" w:hAnsi="Times New Roman" w:cs="Times New Roman"/>
          <w:sz w:val="24"/>
          <w:szCs w:val="24"/>
        </w:rPr>
        <w:t>бюджетам</w:t>
      </w:r>
      <w:r w:rsidRPr="00B414A9">
        <w:rPr>
          <w:rFonts w:ascii="Times New Roman" w:hAnsi="Times New Roman" w:cs="Times New Roman"/>
          <w:sz w:val="24"/>
          <w:szCs w:val="24"/>
        </w:rPr>
        <w:t>и</w:t>
      </w:r>
      <w:r w:rsidRPr="009D2D36">
        <w:rPr>
          <w:rFonts w:ascii="Times New Roman" w:hAnsi="Times New Roman" w:cs="Times New Roman"/>
          <w:sz w:val="24"/>
          <w:szCs w:val="24"/>
        </w:rPr>
        <w:t xml:space="preserve"> субъектов РФ, предусматривающее направление главными распорядителями средств федерального бюджета до 20 августа текущего года </w:t>
      </w:r>
      <w:r w:rsidR="00FE75A0">
        <w:rPr>
          <w:rFonts w:ascii="Times New Roman" w:hAnsi="Times New Roman" w:cs="Times New Roman"/>
          <w:sz w:val="24"/>
          <w:szCs w:val="24"/>
        </w:rPr>
        <w:t xml:space="preserve">в субъект РФ </w:t>
      </w:r>
      <w:r w:rsidRPr="009D2D36">
        <w:rPr>
          <w:rFonts w:ascii="Times New Roman" w:hAnsi="Times New Roman" w:cs="Times New Roman"/>
          <w:sz w:val="24"/>
          <w:szCs w:val="24"/>
        </w:rPr>
        <w:t>указанных материалов</w:t>
      </w:r>
      <w:r w:rsidRPr="00B414A9">
        <w:rPr>
          <w:rFonts w:ascii="Times New Roman" w:hAnsi="Times New Roman" w:cs="Times New Roman"/>
          <w:sz w:val="24"/>
          <w:szCs w:val="24"/>
        </w:rPr>
        <w:t xml:space="preserve"> (п</w:t>
      </w:r>
      <w:r w:rsidR="00403C2F">
        <w:rPr>
          <w:rFonts w:ascii="Times New Roman" w:hAnsi="Times New Roman" w:cs="Times New Roman"/>
          <w:sz w:val="24"/>
          <w:szCs w:val="24"/>
        </w:rPr>
        <w:t>.</w:t>
      </w:r>
      <w:r w:rsidRPr="00B414A9">
        <w:rPr>
          <w:rFonts w:ascii="Times New Roman" w:hAnsi="Times New Roman" w:cs="Times New Roman"/>
          <w:sz w:val="24"/>
          <w:szCs w:val="24"/>
        </w:rPr>
        <w:t>3.1. ст</w:t>
      </w:r>
      <w:r w:rsidR="00403C2F">
        <w:rPr>
          <w:rFonts w:ascii="Times New Roman" w:hAnsi="Times New Roman" w:cs="Times New Roman"/>
          <w:sz w:val="24"/>
          <w:szCs w:val="24"/>
        </w:rPr>
        <w:t>.</w:t>
      </w:r>
      <w:r w:rsidRPr="00B414A9">
        <w:rPr>
          <w:rFonts w:ascii="Times New Roman" w:hAnsi="Times New Roman" w:cs="Times New Roman"/>
          <w:sz w:val="24"/>
          <w:szCs w:val="24"/>
        </w:rPr>
        <w:t>132 БК РФ)</w:t>
      </w:r>
      <w:r w:rsidRPr="009D2D36">
        <w:rPr>
          <w:rFonts w:ascii="Times New Roman" w:hAnsi="Times New Roman" w:cs="Times New Roman"/>
          <w:sz w:val="24"/>
          <w:szCs w:val="24"/>
        </w:rPr>
        <w:t>;</w:t>
      </w:r>
    </w:p>
    <w:p w:rsidR="007D02BC" w:rsidRDefault="007D02BC" w:rsidP="007D02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4A9">
        <w:rPr>
          <w:rFonts w:ascii="Times New Roman" w:hAnsi="Times New Roman" w:cs="Times New Roman"/>
          <w:sz w:val="24"/>
          <w:szCs w:val="24"/>
        </w:rPr>
        <w:t>2</w:t>
      </w:r>
      <w:r w:rsidRPr="009D2D36">
        <w:rPr>
          <w:rFonts w:ascii="Times New Roman" w:hAnsi="Times New Roman" w:cs="Times New Roman"/>
          <w:sz w:val="24"/>
          <w:szCs w:val="24"/>
        </w:rPr>
        <w:t>) конкретиз</w:t>
      </w:r>
      <w:r w:rsidRPr="00B414A9">
        <w:rPr>
          <w:rFonts w:ascii="Times New Roman" w:hAnsi="Times New Roman" w:cs="Times New Roman"/>
          <w:sz w:val="24"/>
          <w:szCs w:val="24"/>
        </w:rPr>
        <w:t xml:space="preserve">ированы </w:t>
      </w:r>
      <w:r w:rsidRPr="009D2D36">
        <w:rPr>
          <w:rFonts w:ascii="Times New Roman" w:hAnsi="Times New Roman" w:cs="Times New Roman"/>
          <w:sz w:val="24"/>
          <w:szCs w:val="24"/>
        </w:rPr>
        <w:t>случа</w:t>
      </w:r>
      <w:r w:rsidRPr="00B414A9">
        <w:rPr>
          <w:rFonts w:ascii="Times New Roman" w:hAnsi="Times New Roman" w:cs="Times New Roman"/>
          <w:sz w:val="24"/>
          <w:szCs w:val="24"/>
        </w:rPr>
        <w:t>и</w:t>
      </w:r>
      <w:r w:rsidRPr="009D2D36">
        <w:rPr>
          <w:rFonts w:ascii="Times New Roman" w:hAnsi="Times New Roman" w:cs="Times New Roman"/>
          <w:sz w:val="24"/>
          <w:szCs w:val="24"/>
        </w:rPr>
        <w:t xml:space="preserve"> и основани</w:t>
      </w:r>
      <w:r w:rsidRPr="00B414A9">
        <w:rPr>
          <w:rFonts w:ascii="Times New Roman" w:hAnsi="Times New Roman" w:cs="Times New Roman"/>
          <w:sz w:val="24"/>
          <w:szCs w:val="24"/>
        </w:rPr>
        <w:t>я</w:t>
      </w:r>
      <w:r w:rsidRPr="009D2D36">
        <w:rPr>
          <w:rFonts w:ascii="Times New Roman" w:hAnsi="Times New Roman" w:cs="Times New Roman"/>
          <w:sz w:val="24"/>
          <w:szCs w:val="24"/>
        </w:rPr>
        <w:t xml:space="preserve">, когда целевые межбюджетные трансферты могут предоставляться </w:t>
      </w:r>
      <w:r w:rsidRPr="00B414A9">
        <w:rPr>
          <w:rFonts w:ascii="Times New Roman" w:hAnsi="Times New Roman" w:cs="Times New Roman"/>
          <w:sz w:val="24"/>
          <w:szCs w:val="24"/>
        </w:rPr>
        <w:t xml:space="preserve">из федерального бюджета </w:t>
      </w:r>
      <w:r w:rsidRPr="009D2D36">
        <w:rPr>
          <w:rFonts w:ascii="Times New Roman" w:hAnsi="Times New Roman" w:cs="Times New Roman"/>
          <w:sz w:val="24"/>
          <w:szCs w:val="24"/>
        </w:rPr>
        <w:t xml:space="preserve">в форме иных межбюджетных </w:t>
      </w:r>
      <w:proofErr w:type="gramStart"/>
      <w:r w:rsidRPr="009D2D36">
        <w:rPr>
          <w:rFonts w:ascii="Times New Roman" w:hAnsi="Times New Roman" w:cs="Times New Roman"/>
          <w:sz w:val="24"/>
          <w:szCs w:val="24"/>
        </w:rPr>
        <w:t>трансфертов</w:t>
      </w:r>
      <w:r w:rsidRPr="00B414A9">
        <w:rPr>
          <w:rFonts w:ascii="Times New Roman" w:hAnsi="Times New Roman" w:cs="Times New Roman"/>
          <w:sz w:val="24"/>
          <w:szCs w:val="24"/>
        </w:rPr>
        <w:t>;  целью</w:t>
      </w:r>
      <w:proofErr w:type="gramEnd"/>
      <w:r w:rsidRPr="00B414A9">
        <w:rPr>
          <w:rFonts w:ascii="Times New Roman" w:hAnsi="Times New Roman" w:cs="Times New Roman"/>
          <w:sz w:val="24"/>
          <w:szCs w:val="24"/>
        </w:rPr>
        <w:t xml:space="preserve"> внесения изменений является сокращение перечня оснований для предоставления межбюджетных трансфертов в форме «иные межбюджетные трансферты» из федерального бюджета (ст</w:t>
      </w:r>
      <w:r w:rsidR="00403C2F">
        <w:rPr>
          <w:rFonts w:ascii="Times New Roman" w:hAnsi="Times New Roman" w:cs="Times New Roman"/>
          <w:sz w:val="24"/>
          <w:szCs w:val="24"/>
        </w:rPr>
        <w:t>.</w:t>
      </w:r>
      <w:r w:rsidRPr="00B414A9">
        <w:rPr>
          <w:rFonts w:ascii="Times New Roman" w:hAnsi="Times New Roman" w:cs="Times New Roman"/>
          <w:sz w:val="24"/>
          <w:szCs w:val="24"/>
        </w:rPr>
        <w:t>132.1 БК РФ)</w:t>
      </w:r>
      <w:r w:rsidR="00403C2F">
        <w:rPr>
          <w:rFonts w:ascii="Times New Roman" w:hAnsi="Times New Roman" w:cs="Times New Roman"/>
          <w:sz w:val="24"/>
          <w:szCs w:val="24"/>
        </w:rPr>
        <w:t>;</w:t>
      </w:r>
    </w:p>
    <w:p w:rsidR="00A96686" w:rsidRPr="009D2D36" w:rsidRDefault="009826EE" w:rsidP="00A966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A96686">
        <w:rPr>
          <w:rFonts w:ascii="Times New Roman" w:hAnsi="Times New Roman" w:cs="Times New Roman"/>
          <w:sz w:val="24"/>
          <w:szCs w:val="24"/>
        </w:rPr>
        <w:t xml:space="preserve"> </w:t>
      </w:r>
      <w:r w:rsidR="00A96686" w:rsidRPr="009D2D36">
        <w:rPr>
          <w:rFonts w:ascii="Times New Roman" w:hAnsi="Times New Roman" w:cs="Times New Roman"/>
          <w:sz w:val="24"/>
          <w:szCs w:val="24"/>
        </w:rPr>
        <w:t>в бюджетные полномочия субъектов РФ</w:t>
      </w:r>
      <w:r w:rsidR="00A96686">
        <w:rPr>
          <w:rFonts w:ascii="Times New Roman" w:hAnsi="Times New Roman" w:cs="Times New Roman"/>
          <w:sz w:val="24"/>
          <w:szCs w:val="24"/>
        </w:rPr>
        <w:t>, муниципальных районов</w:t>
      </w:r>
      <w:r w:rsidR="00A96686" w:rsidRPr="009D2D36">
        <w:rPr>
          <w:rFonts w:ascii="Times New Roman" w:hAnsi="Times New Roman" w:cs="Times New Roman"/>
          <w:sz w:val="24"/>
          <w:szCs w:val="24"/>
        </w:rPr>
        <w:t xml:space="preserve"> </w:t>
      </w:r>
      <w:r w:rsidR="00A96686">
        <w:rPr>
          <w:rFonts w:ascii="Times New Roman" w:hAnsi="Times New Roman" w:cs="Times New Roman"/>
          <w:sz w:val="24"/>
          <w:szCs w:val="24"/>
        </w:rPr>
        <w:t xml:space="preserve">включены </w:t>
      </w:r>
      <w:r w:rsidR="00A96686" w:rsidRPr="009D2D36">
        <w:rPr>
          <w:rFonts w:ascii="Times New Roman" w:hAnsi="Times New Roman" w:cs="Times New Roman"/>
          <w:sz w:val="24"/>
          <w:szCs w:val="24"/>
        </w:rPr>
        <w:t>полномочия по установлению единых нормативов отчислений в бюджеты муниципальных образований от отдельных видов неналоговых платежей</w:t>
      </w:r>
      <w:r w:rsidR="00A966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96686" w:rsidRDefault="00A96686" w:rsidP="00A966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2D36">
        <w:rPr>
          <w:rFonts w:ascii="Times New Roman" w:hAnsi="Times New Roman" w:cs="Times New Roman"/>
          <w:sz w:val="24"/>
          <w:szCs w:val="24"/>
        </w:rPr>
        <w:t>- денежных взысканий (штрафов)</w:t>
      </w:r>
      <w:r>
        <w:rPr>
          <w:rFonts w:ascii="Times New Roman" w:hAnsi="Times New Roman" w:cs="Times New Roman"/>
          <w:sz w:val="24"/>
          <w:szCs w:val="24"/>
        </w:rPr>
        <w:t xml:space="preserve"> за совершение административных правонарушений; </w:t>
      </w:r>
    </w:p>
    <w:p w:rsidR="00A96686" w:rsidRPr="009D2D36" w:rsidRDefault="00A96686" w:rsidP="00A966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2D36">
        <w:rPr>
          <w:rFonts w:ascii="Times New Roman" w:hAnsi="Times New Roman" w:cs="Times New Roman"/>
          <w:sz w:val="24"/>
          <w:szCs w:val="24"/>
        </w:rPr>
        <w:t>- платы за негативное воздействие на окружающую среду;</w:t>
      </w:r>
    </w:p>
    <w:p w:rsidR="00A96686" w:rsidRPr="009D2D36" w:rsidRDefault="00A96686" w:rsidP="00A966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2D36">
        <w:rPr>
          <w:rFonts w:ascii="Times New Roman" w:hAnsi="Times New Roman" w:cs="Times New Roman"/>
          <w:sz w:val="24"/>
          <w:szCs w:val="24"/>
        </w:rPr>
        <w:t>- платы за пользование водными объектами, находящимися в собственности субъектов Российской Федерации;</w:t>
      </w:r>
    </w:p>
    <w:p w:rsidR="00A96686" w:rsidRPr="009D2D36" w:rsidRDefault="00A96686" w:rsidP="00A966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2D36">
        <w:rPr>
          <w:rFonts w:ascii="Times New Roman" w:hAnsi="Times New Roman" w:cs="Times New Roman"/>
          <w:sz w:val="24"/>
          <w:szCs w:val="24"/>
        </w:rPr>
        <w:t>- платы от передачи в аренду земельных участков, государственная собственность на которые не разграничена и которые расположены в границах поселений, а также средств от продажи права на заключение договоров аренды указанных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(ст. 8, ст.9, ст.58, ст.62, ст.63 БК РФ)</w:t>
      </w:r>
      <w:r w:rsidRPr="009D2D36">
        <w:rPr>
          <w:rFonts w:ascii="Times New Roman" w:hAnsi="Times New Roman" w:cs="Times New Roman"/>
          <w:sz w:val="24"/>
          <w:szCs w:val="24"/>
        </w:rPr>
        <w:t>.</w:t>
      </w:r>
    </w:p>
    <w:p w:rsidR="00A96686" w:rsidRDefault="00A96686" w:rsidP="007D02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Ранее такая возможность была предусмотрена БК РФ только для установления отчислений от налоговых доходов</w:t>
      </w:r>
      <w:r w:rsidR="00FE75A0">
        <w:rPr>
          <w:rFonts w:ascii="Times New Roman" w:hAnsi="Times New Roman" w:cs="Times New Roman"/>
          <w:sz w:val="24"/>
          <w:szCs w:val="24"/>
        </w:rPr>
        <w:t>;</w:t>
      </w:r>
    </w:p>
    <w:p w:rsidR="002D1CA8" w:rsidRPr="002D1CA8" w:rsidRDefault="00D72A60" w:rsidP="00D72A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2D1CA8">
        <w:rPr>
          <w:rFonts w:ascii="Times New Roman" w:hAnsi="Times New Roman" w:cs="Times New Roman"/>
          <w:sz w:val="24"/>
          <w:szCs w:val="24"/>
        </w:rPr>
        <w:t xml:space="preserve">уточнены </w:t>
      </w:r>
      <w:r w:rsidR="002D1CA8" w:rsidRPr="009D2D36">
        <w:rPr>
          <w:rFonts w:ascii="Times New Roman" w:hAnsi="Times New Roman" w:cs="Times New Roman"/>
          <w:sz w:val="24"/>
          <w:szCs w:val="24"/>
        </w:rPr>
        <w:t xml:space="preserve">подходы к выравниванию бюджетной обеспеченности муниципальных образований путем предоставления субъектам РФ (муниципальным районам, городским округам с внутригородским делением) возможности при определении уровня расчетной бюджетной обеспеченности соответствующих муниципальных образований помимо налоговых доходов учитывать отдельные </w:t>
      </w:r>
      <w:r w:rsidR="002D1CA8">
        <w:rPr>
          <w:rFonts w:ascii="Times New Roman" w:hAnsi="Times New Roman" w:cs="Times New Roman"/>
          <w:sz w:val="24"/>
          <w:szCs w:val="24"/>
        </w:rPr>
        <w:t xml:space="preserve">виды </w:t>
      </w:r>
      <w:r w:rsidR="002D1CA8" w:rsidRPr="009D2D36">
        <w:rPr>
          <w:rFonts w:ascii="Times New Roman" w:hAnsi="Times New Roman" w:cs="Times New Roman"/>
          <w:sz w:val="24"/>
          <w:szCs w:val="24"/>
        </w:rPr>
        <w:t>неналоговы</w:t>
      </w:r>
      <w:r w:rsidR="002D1CA8">
        <w:rPr>
          <w:rFonts w:ascii="Times New Roman" w:hAnsi="Times New Roman" w:cs="Times New Roman"/>
          <w:sz w:val="24"/>
          <w:szCs w:val="24"/>
        </w:rPr>
        <w:t>х</w:t>
      </w:r>
      <w:r w:rsidR="002D1CA8" w:rsidRPr="009D2D36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2D1CA8" w:rsidRPr="002D1CA8">
        <w:rPr>
          <w:rFonts w:ascii="Times New Roman" w:hAnsi="Times New Roman" w:cs="Times New Roman"/>
          <w:sz w:val="24"/>
          <w:szCs w:val="24"/>
        </w:rPr>
        <w:t>ов (</w:t>
      </w:r>
      <w:hyperlink r:id="rId10" w:history="1">
        <w:r w:rsidR="002D1CA8" w:rsidRPr="009D2D36">
          <w:rPr>
            <w:rFonts w:ascii="Times New Roman" w:hAnsi="Times New Roman" w:cs="Times New Roman"/>
            <w:sz w:val="24"/>
            <w:szCs w:val="24"/>
          </w:rPr>
          <w:t>ст</w:t>
        </w:r>
        <w:r w:rsidR="002D1CA8" w:rsidRPr="002D1CA8">
          <w:rPr>
            <w:rFonts w:ascii="Times New Roman" w:hAnsi="Times New Roman" w:cs="Times New Roman"/>
            <w:sz w:val="24"/>
            <w:szCs w:val="24"/>
          </w:rPr>
          <w:t>.</w:t>
        </w:r>
        <w:r w:rsidR="002D1CA8" w:rsidRPr="009D2D36">
          <w:rPr>
            <w:rFonts w:ascii="Times New Roman" w:hAnsi="Times New Roman" w:cs="Times New Roman"/>
            <w:sz w:val="24"/>
            <w:szCs w:val="24"/>
          </w:rPr>
          <w:t>137</w:t>
        </w:r>
      </w:hyperlink>
      <w:r w:rsidR="002D1CA8" w:rsidRPr="009D2D36">
        <w:rPr>
          <w:rFonts w:ascii="Times New Roman" w:hAnsi="Times New Roman" w:cs="Times New Roman"/>
          <w:sz w:val="24"/>
          <w:szCs w:val="24"/>
        </w:rPr>
        <w:t xml:space="preserve">, </w:t>
      </w:r>
      <w:r w:rsidR="002D1CA8" w:rsidRPr="002D1CA8">
        <w:rPr>
          <w:rFonts w:ascii="Times New Roman" w:hAnsi="Times New Roman" w:cs="Times New Roman"/>
          <w:sz w:val="24"/>
          <w:szCs w:val="24"/>
        </w:rPr>
        <w:t>ст.</w:t>
      </w:r>
      <w:hyperlink r:id="rId11" w:history="1">
        <w:r w:rsidR="002D1CA8" w:rsidRPr="009D2D36">
          <w:rPr>
            <w:rFonts w:ascii="Times New Roman" w:hAnsi="Times New Roman" w:cs="Times New Roman"/>
            <w:sz w:val="24"/>
            <w:szCs w:val="24"/>
          </w:rPr>
          <w:t>138</w:t>
        </w:r>
      </w:hyperlink>
      <w:r w:rsidR="002D1CA8" w:rsidRPr="009D2D36">
        <w:rPr>
          <w:rFonts w:ascii="Times New Roman" w:hAnsi="Times New Roman" w:cs="Times New Roman"/>
          <w:sz w:val="24"/>
          <w:szCs w:val="24"/>
        </w:rPr>
        <w:t xml:space="preserve">, </w:t>
      </w:r>
      <w:r w:rsidR="002D1CA8" w:rsidRPr="002D1CA8">
        <w:rPr>
          <w:rFonts w:ascii="Times New Roman" w:hAnsi="Times New Roman" w:cs="Times New Roman"/>
          <w:sz w:val="24"/>
          <w:szCs w:val="24"/>
        </w:rPr>
        <w:t>ст.</w:t>
      </w:r>
      <w:hyperlink r:id="rId12" w:history="1">
        <w:r w:rsidR="002D1CA8" w:rsidRPr="009D2D36">
          <w:rPr>
            <w:rFonts w:ascii="Times New Roman" w:hAnsi="Times New Roman" w:cs="Times New Roman"/>
            <w:sz w:val="24"/>
            <w:szCs w:val="24"/>
          </w:rPr>
          <w:t>142.1</w:t>
        </w:r>
      </w:hyperlink>
      <w:r w:rsidR="002D1CA8" w:rsidRPr="009D2D36">
        <w:rPr>
          <w:rFonts w:ascii="Times New Roman" w:hAnsi="Times New Roman" w:cs="Times New Roman"/>
          <w:sz w:val="24"/>
          <w:szCs w:val="24"/>
        </w:rPr>
        <w:t xml:space="preserve">, </w:t>
      </w:r>
      <w:r w:rsidR="002D1CA8" w:rsidRPr="002D1CA8">
        <w:rPr>
          <w:rFonts w:ascii="Times New Roman" w:hAnsi="Times New Roman" w:cs="Times New Roman"/>
          <w:sz w:val="24"/>
          <w:szCs w:val="24"/>
        </w:rPr>
        <w:t xml:space="preserve">ст. </w:t>
      </w:r>
      <w:hyperlink r:id="rId13" w:history="1">
        <w:r w:rsidR="002D1CA8" w:rsidRPr="009D2D36">
          <w:rPr>
            <w:rFonts w:ascii="Times New Roman" w:hAnsi="Times New Roman" w:cs="Times New Roman"/>
            <w:sz w:val="24"/>
            <w:szCs w:val="24"/>
          </w:rPr>
          <w:t>142.2</w:t>
        </w:r>
      </w:hyperlink>
      <w:r w:rsidR="002D1CA8" w:rsidRPr="009D2D36">
        <w:rPr>
          <w:rFonts w:ascii="Times New Roman" w:hAnsi="Times New Roman" w:cs="Times New Roman"/>
          <w:sz w:val="24"/>
          <w:szCs w:val="24"/>
        </w:rPr>
        <w:t xml:space="preserve">, </w:t>
      </w:r>
      <w:r w:rsidR="002D1CA8" w:rsidRPr="002D1CA8">
        <w:rPr>
          <w:rFonts w:ascii="Times New Roman" w:hAnsi="Times New Roman" w:cs="Times New Roman"/>
          <w:sz w:val="24"/>
          <w:szCs w:val="24"/>
        </w:rPr>
        <w:t>ст.</w:t>
      </w:r>
      <w:hyperlink r:id="rId14" w:history="1">
        <w:r w:rsidR="002D1CA8" w:rsidRPr="009D2D36">
          <w:rPr>
            <w:rFonts w:ascii="Times New Roman" w:hAnsi="Times New Roman" w:cs="Times New Roman"/>
            <w:sz w:val="24"/>
            <w:szCs w:val="24"/>
          </w:rPr>
          <w:t>142.8</w:t>
        </w:r>
      </w:hyperlink>
      <w:r w:rsidR="002D1CA8" w:rsidRPr="002D1CA8">
        <w:rPr>
          <w:rFonts w:ascii="Times New Roman" w:hAnsi="Times New Roman" w:cs="Times New Roman"/>
          <w:sz w:val="24"/>
          <w:szCs w:val="24"/>
        </w:rPr>
        <w:t xml:space="preserve"> БК РФ)</w:t>
      </w:r>
      <w:r w:rsidR="002D1CA8">
        <w:rPr>
          <w:rFonts w:ascii="Times New Roman" w:hAnsi="Times New Roman" w:cs="Times New Roman"/>
          <w:sz w:val="24"/>
          <w:szCs w:val="24"/>
        </w:rPr>
        <w:t>;</w:t>
      </w:r>
    </w:p>
    <w:p w:rsidR="007D02BC" w:rsidRDefault="00D72A60" w:rsidP="007D02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D02BC" w:rsidRPr="009D2D36">
        <w:rPr>
          <w:rFonts w:ascii="Times New Roman" w:hAnsi="Times New Roman" w:cs="Times New Roman"/>
          <w:sz w:val="24"/>
          <w:szCs w:val="24"/>
        </w:rPr>
        <w:t>) установлен</w:t>
      </w:r>
      <w:r w:rsidR="007D02BC" w:rsidRPr="00B414A9">
        <w:rPr>
          <w:rFonts w:ascii="Times New Roman" w:hAnsi="Times New Roman" w:cs="Times New Roman"/>
          <w:sz w:val="24"/>
          <w:szCs w:val="24"/>
        </w:rPr>
        <w:t>а</w:t>
      </w:r>
      <w:r w:rsidR="007D02BC" w:rsidRPr="009D2D36">
        <w:rPr>
          <w:rFonts w:ascii="Times New Roman" w:hAnsi="Times New Roman" w:cs="Times New Roman"/>
          <w:sz w:val="24"/>
          <w:szCs w:val="24"/>
        </w:rPr>
        <w:t xml:space="preserve"> возможност</w:t>
      </w:r>
      <w:r w:rsidR="007D02BC" w:rsidRPr="00B414A9">
        <w:rPr>
          <w:rFonts w:ascii="Times New Roman" w:hAnsi="Times New Roman" w:cs="Times New Roman"/>
          <w:sz w:val="24"/>
          <w:szCs w:val="24"/>
        </w:rPr>
        <w:t>ь</w:t>
      </w:r>
      <w:r w:rsidR="007D02BC" w:rsidRPr="009D2D36">
        <w:rPr>
          <w:rFonts w:ascii="Times New Roman" w:hAnsi="Times New Roman" w:cs="Times New Roman"/>
          <w:sz w:val="24"/>
          <w:szCs w:val="24"/>
        </w:rPr>
        <w:t xml:space="preserve"> снижения субъектом РФ </w:t>
      </w:r>
      <w:r w:rsidR="007D02BC" w:rsidRPr="00241D56">
        <w:rPr>
          <w:rFonts w:ascii="Times New Roman" w:hAnsi="Times New Roman" w:cs="Times New Roman"/>
          <w:sz w:val="24"/>
          <w:szCs w:val="24"/>
        </w:rPr>
        <w:t>критерия выравнивания расчетной бюджетной обеспеченности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3238B4">
        <w:rPr>
          <w:rFonts w:ascii="Times New Roman" w:hAnsi="Times New Roman" w:cs="Times New Roman"/>
          <w:sz w:val="24"/>
          <w:szCs w:val="24"/>
        </w:rPr>
        <w:t xml:space="preserve"> </w:t>
      </w:r>
      <w:r w:rsidR="007D02BC" w:rsidRPr="00B414A9">
        <w:rPr>
          <w:rFonts w:ascii="Times New Roman" w:hAnsi="Times New Roman" w:cs="Times New Roman"/>
          <w:sz w:val="24"/>
          <w:szCs w:val="24"/>
        </w:rPr>
        <w:t>-</w:t>
      </w:r>
      <w:r w:rsidR="003238B4">
        <w:rPr>
          <w:rFonts w:ascii="Times New Roman" w:hAnsi="Times New Roman" w:cs="Times New Roman"/>
          <w:sz w:val="24"/>
          <w:szCs w:val="24"/>
        </w:rPr>
        <w:t xml:space="preserve"> 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получателя дотаций </w:t>
      </w:r>
      <w:r w:rsidR="007D02BC" w:rsidRPr="00241D56">
        <w:rPr>
          <w:rFonts w:ascii="Times New Roman" w:hAnsi="Times New Roman" w:cs="Times New Roman"/>
          <w:sz w:val="24"/>
          <w:szCs w:val="24"/>
        </w:rPr>
        <w:t>по сравнению со значением критерия, установленным законом субъекта РФ о бюджете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7D02BC" w:rsidRPr="009D2D36">
        <w:rPr>
          <w:rFonts w:ascii="Times New Roman" w:hAnsi="Times New Roman" w:cs="Times New Roman"/>
          <w:sz w:val="24"/>
          <w:szCs w:val="24"/>
        </w:rPr>
        <w:t>размеров дотаций на выравнивание бюджетной обеспеченности муниципальных образований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-получателей дотаций на очередной год и первый год планового периода </w:t>
      </w:r>
      <w:r w:rsidR="007D02BC" w:rsidRPr="00241D56">
        <w:rPr>
          <w:rFonts w:ascii="Times New Roman" w:hAnsi="Times New Roman" w:cs="Times New Roman"/>
          <w:sz w:val="24"/>
          <w:szCs w:val="24"/>
        </w:rPr>
        <w:t>по сравнению с размером дотации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, </w:t>
      </w:r>
      <w:r w:rsidR="007D02BC" w:rsidRPr="00241D56">
        <w:rPr>
          <w:rFonts w:ascii="Times New Roman" w:hAnsi="Times New Roman" w:cs="Times New Roman"/>
          <w:sz w:val="24"/>
          <w:szCs w:val="24"/>
        </w:rPr>
        <w:t xml:space="preserve">утвержденным 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на годы планового периода в законе о бюджете на текущий год, </w:t>
      </w:r>
      <w:r w:rsidR="007D02BC" w:rsidRPr="009D2D36">
        <w:rPr>
          <w:rFonts w:ascii="Times New Roman" w:hAnsi="Times New Roman" w:cs="Times New Roman"/>
          <w:sz w:val="24"/>
          <w:szCs w:val="24"/>
        </w:rPr>
        <w:t>в случа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ях </w:t>
      </w:r>
      <w:r w:rsidR="007D02BC" w:rsidRPr="00484D5B">
        <w:rPr>
          <w:rFonts w:ascii="Times New Roman" w:hAnsi="Times New Roman" w:cs="Times New Roman"/>
          <w:sz w:val="24"/>
          <w:szCs w:val="24"/>
        </w:rPr>
        <w:t>внесени</w:t>
      </w:r>
      <w:r w:rsidR="007D02BC" w:rsidRPr="00B414A9">
        <w:rPr>
          <w:rFonts w:ascii="Times New Roman" w:hAnsi="Times New Roman" w:cs="Times New Roman"/>
          <w:sz w:val="24"/>
          <w:szCs w:val="24"/>
        </w:rPr>
        <w:t>я</w:t>
      </w:r>
      <w:r w:rsidR="007D02BC" w:rsidRPr="00484D5B">
        <w:rPr>
          <w:rFonts w:ascii="Times New Roman" w:hAnsi="Times New Roman" w:cs="Times New Roman"/>
          <w:sz w:val="24"/>
          <w:szCs w:val="24"/>
        </w:rPr>
        <w:t xml:space="preserve"> федеральными законами 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либо законами </w:t>
      </w:r>
      <w:r w:rsidR="007D02BC" w:rsidRPr="00484D5B">
        <w:rPr>
          <w:rFonts w:ascii="Times New Roman" w:hAnsi="Times New Roman" w:cs="Times New Roman"/>
          <w:sz w:val="24"/>
          <w:szCs w:val="24"/>
        </w:rPr>
        <w:t xml:space="preserve">субъекта РФ и принятыми в соответствии с ними уставом 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7D02BC" w:rsidRPr="00484D5B">
        <w:rPr>
          <w:rFonts w:ascii="Times New Roman" w:hAnsi="Times New Roman" w:cs="Times New Roman"/>
          <w:sz w:val="24"/>
          <w:szCs w:val="24"/>
        </w:rPr>
        <w:t>изменений, приводящих к перераспределению полномочий между субъектами Р</w:t>
      </w:r>
      <w:r w:rsidR="00B414A9" w:rsidRPr="00B414A9">
        <w:rPr>
          <w:rFonts w:ascii="Times New Roman" w:hAnsi="Times New Roman" w:cs="Times New Roman"/>
          <w:sz w:val="24"/>
          <w:szCs w:val="24"/>
        </w:rPr>
        <w:t>Ф</w:t>
      </w:r>
      <w:r w:rsidR="007D02BC" w:rsidRPr="00484D5B">
        <w:rPr>
          <w:rFonts w:ascii="Times New Roman" w:hAnsi="Times New Roman" w:cs="Times New Roman"/>
          <w:sz w:val="24"/>
          <w:szCs w:val="24"/>
        </w:rPr>
        <w:t xml:space="preserve">, </w:t>
      </w:r>
      <w:r w:rsidR="007D02BC" w:rsidRPr="00B414A9">
        <w:rPr>
          <w:rFonts w:ascii="Times New Roman" w:hAnsi="Times New Roman" w:cs="Times New Roman"/>
          <w:sz w:val="24"/>
          <w:szCs w:val="24"/>
        </w:rPr>
        <w:t>соответствующими муниципальными образованиями</w:t>
      </w:r>
      <w:r w:rsidR="007D02BC" w:rsidRPr="00484D5B">
        <w:rPr>
          <w:rFonts w:ascii="Times New Roman" w:hAnsi="Times New Roman" w:cs="Times New Roman"/>
          <w:sz w:val="24"/>
          <w:szCs w:val="24"/>
        </w:rPr>
        <w:t>;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 а также в случаях </w:t>
      </w:r>
      <w:r w:rsidR="007D02BC" w:rsidRPr="00484D5B">
        <w:rPr>
          <w:rFonts w:ascii="Times New Roman" w:hAnsi="Times New Roman" w:cs="Times New Roman"/>
          <w:sz w:val="24"/>
          <w:szCs w:val="24"/>
        </w:rPr>
        <w:t>внесени</w:t>
      </w:r>
      <w:r w:rsidR="007D02BC" w:rsidRPr="00B414A9">
        <w:rPr>
          <w:rFonts w:ascii="Times New Roman" w:hAnsi="Times New Roman" w:cs="Times New Roman"/>
          <w:sz w:val="24"/>
          <w:szCs w:val="24"/>
        </w:rPr>
        <w:t>я</w:t>
      </w:r>
      <w:r w:rsidR="007D02BC" w:rsidRPr="00484D5B">
        <w:rPr>
          <w:rFonts w:ascii="Times New Roman" w:hAnsi="Times New Roman" w:cs="Times New Roman"/>
          <w:sz w:val="24"/>
          <w:szCs w:val="24"/>
        </w:rPr>
        <w:t xml:space="preserve"> 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федеральными законами, </w:t>
      </w:r>
      <w:r w:rsidR="007D02BC" w:rsidRPr="00484D5B">
        <w:rPr>
          <w:rFonts w:ascii="Times New Roman" w:hAnsi="Times New Roman" w:cs="Times New Roman"/>
          <w:sz w:val="24"/>
          <w:szCs w:val="24"/>
        </w:rPr>
        <w:t xml:space="preserve">законами субъекта </w:t>
      </w:r>
      <w:proofErr w:type="spellStart"/>
      <w:r w:rsidR="007D02BC" w:rsidRPr="00484D5B">
        <w:rPr>
          <w:rFonts w:ascii="Times New Roman" w:hAnsi="Times New Roman" w:cs="Times New Roman"/>
          <w:sz w:val="24"/>
          <w:szCs w:val="24"/>
        </w:rPr>
        <w:t>РФи</w:t>
      </w:r>
      <w:proofErr w:type="spellEnd"/>
      <w:r w:rsidR="007D02BC" w:rsidRPr="00484D5B">
        <w:rPr>
          <w:rFonts w:ascii="Times New Roman" w:hAnsi="Times New Roman" w:cs="Times New Roman"/>
          <w:sz w:val="24"/>
          <w:szCs w:val="24"/>
        </w:rPr>
        <w:t xml:space="preserve"> принятыми в соответствии с ними уставом 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r w:rsidR="007D02BC" w:rsidRPr="00484D5B">
        <w:rPr>
          <w:rFonts w:ascii="Times New Roman" w:hAnsi="Times New Roman" w:cs="Times New Roman"/>
          <w:sz w:val="24"/>
          <w:szCs w:val="24"/>
        </w:rPr>
        <w:t>изменений, приводящих к перераспределению доходов бюджетов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 (ст</w:t>
      </w:r>
      <w:r w:rsidR="00403C2F">
        <w:rPr>
          <w:rFonts w:ascii="Times New Roman" w:hAnsi="Times New Roman" w:cs="Times New Roman"/>
          <w:sz w:val="24"/>
          <w:szCs w:val="24"/>
        </w:rPr>
        <w:t>.</w:t>
      </w:r>
      <w:r w:rsidR="007D02BC" w:rsidRPr="00B414A9">
        <w:rPr>
          <w:rFonts w:ascii="Times New Roman" w:hAnsi="Times New Roman" w:cs="Times New Roman"/>
          <w:sz w:val="24"/>
          <w:szCs w:val="24"/>
        </w:rPr>
        <w:t xml:space="preserve">137, </w:t>
      </w:r>
      <w:r w:rsidR="00403C2F">
        <w:rPr>
          <w:rFonts w:ascii="Times New Roman" w:hAnsi="Times New Roman" w:cs="Times New Roman"/>
          <w:sz w:val="24"/>
          <w:szCs w:val="24"/>
        </w:rPr>
        <w:t>ст.</w:t>
      </w:r>
      <w:r w:rsidR="007D02BC" w:rsidRPr="00B414A9">
        <w:rPr>
          <w:rFonts w:ascii="Times New Roman" w:hAnsi="Times New Roman" w:cs="Times New Roman"/>
          <w:sz w:val="24"/>
          <w:szCs w:val="24"/>
        </w:rPr>
        <w:t>138 БК РФ)</w:t>
      </w:r>
      <w:r w:rsidR="003238B4">
        <w:rPr>
          <w:rFonts w:ascii="Times New Roman" w:hAnsi="Times New Roman" w:cs="Times New Roman"/>
          <w:sz w:val="24"/>
          <w:szCs w:val="24"/>
        </w:rPr>
        <w:t>;</w:t>
      </w:r>
    </w:p>
    <w:p w:rsidR="003238B4" w:rsidRDefault="00013CEE" w:rsidP="00323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238B4">
        <w:rPr>
          <w:rFonts w:ascii="Times New Roman" w:hAnsi="Times New Roman" w:cs="Times New Roman"/>
          <w:sz w:val="24"/>
          <w:szCs w:val="24"/>
        </w:rPr>
        <w:t xml:space="preserve">) в БК РФ закреплена возможность объединения субвенций в единую субвенцию при их предоставлении из федерального бюджета бюджетам субъектов РФ либо из бюджетов </w:t>
      </w:r>
      <w:r w:rsidR="003238B4">
        <w:rPr>
          <w:rFonts w:ascii="Times New Roman" w:hAnsi="Times New Roman" w:cs="Times New Roman"/>
          <w:sz w:val="24"/>
          <w:szCs w:val="24"/>
        </w:rPr>
        <w:lastRenderedPageBreak/>
        <w:t xml:space="preserve">субъектов РФ бюджетам муниципальных образований </w:t>
      </w:r>
      <w:r w:rsidR="003238B4" w:rsidRPr="003238B4">
        <w:rPr>
          <w:rFonts w:ascii="Times New Roman" w:hAnsi="Times New Roman" w:cs="Times New Roman"/>
          <w:sz w:val="24"/>
          <w:szCs w:val="24"/>
        </w:rPr>
        <w:t>на финансовое обеспечение расходных обязательств, возникающих при выполнении двух и более полномочий</w:t>
      </w:r>
      <w:r w:rsidR="003238B4">
        <w:rPr>
          <w:rFonts w:ascii="Times New Roman" w:hAnsi="Times New Roman" w:cs="Times New Roman"/>
          <w:sz w:val="24"/>
          <w:szCs w:val="24"/>
        </w:rPr>
        <w:t xml:space="preserve"> (п.3 ст.133, п.5 ст.140 БК РФ); </w:t>
      </w:r>
    </w:p>
    <w:p w:rsidR="00013CEE" w:rsidRDefault="00013CEE" w:rsidP="009D2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4BDC" w:rsidRPr="009D2D36">
        <w:rPr>
          <w:rFonts w:ascii="Times New Roman" w:hAnsi="Times New Roman" w:cs="Times New Roman"/>
          <w:sz w:val="24"/>
          <w:szCs w:val="24"/>
        </w:rPr>
        <w:t>) установлен</w:t>
      </w:r>
      <w:r w:rsidR="00E94BDC" w:rsidRPr="009F00D9">
        <w:rPr>
          <w:rFonts w:ascii="Times New Roman" w:hAnsi="Times New Roman" w:cs="Times New Roman"/>
          <w:sz w:val="24"/>
          <w:szCs w:val="24"/>
        </w:rPr>
        <w:t>а</w:t>
      </w:r>
      <w:r w:rsidR="00E94BDC" w:rsidRPr="009D2D36">
        <w:rPr>
          <w:rFonts w:ascii="Times New Roman" w:hAnsi="Times New Roman" w:cs="Times New Roman"/>
          <w:sz w:val="24"/>
          <w:szCs w:val="24"/>
        </w:rPr>
        <w:t xml:space="preserve"> возможност</w:t>
      </w:r>
      <w:r w:rsidR="00E94BDC" w:rsidRPr="009F00D9">
        <w:rPr>
          <w:rFonts w:ascii="Times New Roman" w:hAnsi="Times New Roman" w:cs="Times New Roman"/>
          <w:sz w:val="24"/>
          <w:szCs w:val="24"/>
        </w:rPr>
        <w:t>ь</w:t>
      </w:r>
      <w:r w:rsidR="00E94BDC" w:rsidRPr="009D2D36">
        <w:rPr>
          <w:rFonts w:ascii="Times New Roman" w:hAnsi="Times New Roman" w:cs="Times New Roman"/>
          <w:sz w:val="24"/>
          <w:szCs w:val="24"/>
        </w:rPr>
        <w:t xml:space="preserve"> предоставления новых форм межбюджетных трансфертов, так называемых </w:t>
      </w:r>
      <w:r w:rsidR="00FE75A0">
        <w:rPr>
          <w:rFonts w:ascii="Times New Roman" w:hAnsi="Times New Roman" w:cs="Times New Roman"/>
          <w:sz w:val="24"/>
          <w:szCs w:val="24"/>
        </w:rPr>
        <w:t>«</w:t>
      </w:r>
      <w:r w:rsidR="00E94BDC" w:rsidRPr="009D2D36">
        <w:rPr>
          <w:rFonts w:ascii="Times New Roman" w:hAnsi="Times New Roman" w:cs="Times New Roman"/>
          <w:sz w:val="24"/>
          <w:szCs w:val="24"/>
        </w:rPr>
        <w:t>горизонтальных</w:t>
      </w:r>
      <w:r w:rsidR="00FE75A0">
        <w:rPr>
          <w:rFonts w:ascii="Times New Roman" w:hAnsi="Times New Roman" w:cs="Times New Roman"/>
          <w:sz w:val="24"/>
          <w:szCs w:val="24"/>
        </w:rPr>
        <w:t>»</w:t>
      </w:r>
      <w:r w:rsidR="00E94BDC" w:rsidRPr="009D2D36">
        <w:rPr>
          <w:rFonts w:ascii="Times New Roman" w:hAnsi="Times New Roman" w:cs="Times New Roman"/>
          <w:sz w:val="24"/>
          <w:szCs w:val="24"/>
        </w:rPr>
        <w:t xml:space="preserve"> субсидий, т.е. субсидий из бюджетов</w:t>
      </w:r>
      <w:r w:rsidR="007D02BC" w:rsidRPr="009F00D9">
        <w:rPr>
          <w:rFonts w:ascii="Times New Roman" w:hAnsi="Times New Roman" w:cs="Times New Roman"/>
          <w:sz w:val="24"/>
          <w:szCs w:val="24"/>
        </w:rPr>
        <w:t xml:space="preserve"> субъектов РФ</w:t>
      </w:r>
      <w:r w:rsidR="00403C2F">
        <w:rPr>
          <w:rFonts w:ascii="Times New Roman" w:hAnsi="Times New Roman" w:cs="Times New Roman"/>
          <w:sz w:val="24"/>
          <w:szCs w:val="24"/>
        </w:rPr>
        <w:t xml:space="preserve"> бюджетам</w:t>
      </w:r>
      <w:r w:rsidR="00E94BDC" w:rsidRPr="009D2D36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403C2F">
        <w:rPr>
          <w:rFonts w:ascii="Times New Roman" w:hAnsi="Times New Roman" w:cs="Times New Roman"/>
          <w:sz w:val="24"/>
          <w:szCs w:val="24"/>
        </w:rPr>
        <w:t>х</w:t>
      </w:r>
      <w:r w:rsidR="007D02BC" w:rsidRPr="009F00D9">
        <w:rPr>
          <w:rFonts w:ascii="Times New Roman" w:hAnsi="Times New Roman" w:cs="Times New Roman"/>
          <w:sz w:val="24"/>
          <w:szCs w:val="24"/>
        </w:rPr>
        <w:t xml:space="preserve"> субъект</w:t>
      </w:r>
      <w:r w:rsidR="00403C2F">
        <w:rPr>
          <w:rFonts w:ascii="Times New Roman" w:hAnsi="Times New Roman" w:cs="Times New Roman"/>
          <w:sz w:val="24"/>
          <w:szCs w:val="24"/>
        </w:rPr>
        <w:t>ов</w:t>
      </w:r>
      <w:r w:rsidR="007D02BC" w:rsidRPr="009F00D9">
        <w:rPr>
          <w:rFonts w:ascii="Times New Roman" w:hAnsi="Times New Roman" w:cs="Times New Roman"/>
          <w:sz w:val="24"/>
          <w:szCs w:val="24"/>
        </w:rPr>
        <w:t xml:space="preserve"> РФ</w:t>
      </w:r>
      <w:r w:rsidR="00E94BDC" w:rsidRPr="009D2D36">
        <w:rPr>
          <w:rFonts w:ascii="Times New Roman" w:hAnsi="Times New Roman" w:cs="Times New Roman"/>
          <w:sz w:val="24"/>
          <w:szCs w:val="24"/>
        </w:rPr>
        <w:t>. Аналогично предусматри</w:t>
      </w:r>
      <w:r w:rsidR="00FE75A0">
        <w:rPr>
          <w:rFonts w:ascii="Times New Roman" w:hAnsi="Times New Roman" w:cs="Times New Roman"/>
          <w:sz w:val="24"/>
          <w:szCs w:val="24"/>
        </w:rPr>
        <w:t>вается механизм предоставления «</w:t>
      </w:r>
      <w:r w:rsidR="00E94BDC" w:rsidRPr="009D2D36">
        <w:rPr>
          <w:rFonts w:ascii="Times New Roman" w:hAnsi="Times New Roman" w:cs="Times New Roman"/>
          <w:sz w:val="24"/>
          <w:szCs w:val="24"/>
        </w:rPr>
        <w:t>горизонтальных</w:t>
      </w:r>
      <w:r w:rsidR="00FE75A0">
        <w:rPr>
          <w:rFonts w:ascii="Times New Roman" w:hAnsi="Times New Roman" w:cs="Times New Roman"/>
          <w:sz w:val="24"/>
          <w:szCs w:val="24"/>
        </w:rPr>
        <w:t>»</w:t>
      </w:r>
      <w:r w:rsidR="00E94BDC" w:rsidRPr="009D2D36">
        <w:rPr>
          <w:rFonts w:ascii="Times New Roman" w:hAnsi="Times New Roman" w:cs="Times New Roman"/>
          <w:sz w:val="24"/>
          <w:szCs w:val="24"/>
        </w:rPr>
        <w:t xml:space="preserve"> субсидий из местных бюджетов местным бюджетам</w:t>
      </w:r>
      <w:r w:rsidR="00E94BDC" w:rsidRPr="009F00D9">
        <w:rPr>
          <w:rFonts w:ascii="Times New Roman" w:hAnsi="Times New Roman" w:cs="Times New Roman"/>
          <w:sz w:val="24"/>
          <w:szCs w:val="24"/>
        </w:rPr>
        <w:t xml:space="preserve"> (с</w:t>
      </w:r>
      <w:r w:rsidR="00403C2F">
        <w:rPr>
          <w:rFonts w:ascii="Times New Roman" w:hAnsi="Times New Roman" w:cs="Times New Roman"/>
          <w:sz w:val="24"/>
          <w:szCs w:val="24"/>
        </w:rPr>
        <w:t>т.</w:t>
      </w:r>
      <w:r w:rsidR="00E94BDC" w:rsidRPr="009F00D9">
        <w:rPr>
          <w:rFonts w:ascii="Times New Roman" w:hAnsi="Times New Roman" w:cs="Times New Roman"/>
          <w:sz w:val="24"/>
          <w:szCs w:val="24"/>
        </w:rPr>
        <w:t xml:space="preserve">135, </w:t>
      </w:r>
      <w:r w:rsidR="00403C2F">
        <w:rPr>
          <w:rFonts w:ascii="Times New Roman" w:hAnsi="Times New Roman" w:cs="Times New Roman"/>
          <w:sz w:val="24"/>
          <w:szCs w:val="24"/>
        </w:rPr>
        <w:t>ст.</w:t>
      </w:r>
      <w:r w:rsidR="00E94BDC" w:rsidRPr="009F00D9">
        <w:rPr>
          <w:rFonts w:ascii="Times New Roman" w:hAnsi="Times New Roman" w:cs="Times New Roman"/>
          <w:sz w:val="24"/>
          <w:szCs w:val="24"/>
        </w:rPr>
        <w:t>138.3 БКРФ)</w:t>
      </w:r>
      <w:r w:rsidR="003238B4">
        <w:rPr>
          <w:rFonts w:ascii="Times New Roman" w:hAnsi="Times New Roman" w:cs="Times New Roman"/>
          <w:sz w:val="24"/>
          <w:szCs w:val="24"/>
        </w:rPr>
        <w:t>;</w:t>
      </w:r>
    </w:p>
    <w:p w:rsidR="003238B4" w:rsidRDefault="00013CEE" w:rsidP="009D2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91BB4">
        <w:rPr>
          <w:rFonts w:ascii="Times New Roman" w:hAnsi="Times New Roman" w:cs="Times New Roman"/>
          <w:sz w:val="24"/>
          <w:szCs w:val="24"/>
        </w:rPr>
        <w:t xml:space="preserve">) </w:t>
      </w:r>
      <w:r w:rsidR="009F00D9">
        <w:rPr>
          <w:rFonts w:ascii="Times New Roman" w:hAnsi="Times New Roman" w:cs="Times New Roman"/>
          <w:sz w:val="24"/>
          <w:szCs w:val="24"/>
        </w:rPr>
        <w:t xml:space="preserve">определены требования к </w:t>
      </w:r>
      <w:r w:rsidR="00403C2F">
        <w:rPr>
          <w:rFonts w:ascii="Times New Roman" w:hAnsi="Times New Roman" w:cs="Times New Roman"/>
          <w:sz w:val="24"/>
          <w:szCs w:val="24"/>
        </w:rPr>
        <w:t xml:space="preserve">предоставлению и </w:t>
      </w:r>
      <w:r w:rsidR="009F00D9">
        <w:rPr>
          <w:rFonts w:ascii="Times New Roman" w:hAnsi="Times New Roman" w:cs="Times New Roman"/>
          <w:sz w:val="24"/>
          <w:szCs w:val="24"/>
        </w:rPr>
        <w:t>распределению субсидий местным бюджетам из бюджета субъекта РФ: субсидий</w:t>
      </w:r>
      <w:r w:rsidR="00403C2F">
        <w:rPr>
          <w:rFonts w:ascii="Times New Roman" w:hAnsi="Times New Roman" w:cs="Times New Roman"/>
          <w:sz w:val="24"/>
          <w:szCs w:val="24"/>
        </w:rPr>
        <w:t xml:space="preserve"> предоставляются в соответствии с перечнем</w:t>
      </w:r>
      <w:r w:rsidR="003238B4">
        <w:rPr>
          <w:rFonts w:ascii="Times New Roman" w:hAnsi="Times New Roman" w:cs="Times New Roman"/>
          <w:sz w:val="24"/>
          <w:szCs w:val="24"/>
        </w:rPr>
        <w:t xml:space="preserve"> субсидий</w:t>
      </w:r>
      <w:r w:rsidR="00403C2F">
        <w:rPr>
          <w:rFonts w:ascii="Times New Roman" w:hAnsi="Times New Roman" w:cs="Times New Roman"/>
          <w:sz w:val="24"/>
          <w:szCs w:val="24"/>
        </w:rPr>
        <w:t>, утвержденным в законе о бюджете; распределение субсидий, по общему правилу,  осуществляется законом о бюджете (исключение составляют субсидии, распределяемые на конкурсной основе и субсидии, предоставляемые за счет средств резервного фонда высшего исполнительно</w:t>
      </w:r>
      <w:r w:rsidR="003238B4">
        <w:rPr>
          <w:rFonts w:ascii="Times New Roman" w:hAnsi="Times New Roman" w:cs="Times New Roman"/>
          <w:sz w:val="24"/>
          <w:szCs w:val="24"/>
        </w:rPr>
        <w:t>го органа государственной</w:t>
      </w:r>
      <w:r w:rsidR="00403C2F">
        <w:rPr>
          <w:rFonts w:ascii="Times New Roman" w:hAnsi="Times New Roman" w:cs="Times New Roman"/>
          <w:sz w:val="24"/>
          <w:szCs w:val="24"/>
        </w:rPr>
        <w:t xml:space="preserve"> власти); случаи и порядок перераспределения субсидий актами </w:t>
      </w:r>
      <w:r w:rsidR="003238B4">
        <w:rPr>
          <w:rFonts w:ascii="Times New Roman" w:hAnsi="Times New Roman" w:cs="Times New Roman"/>
          <w:sz w:val="24"/>
          <w:szCs w:val="24"/>
        </w:rPr>
        <w:t>высшего исполнительного органа государственной власти устанавливаются законами субъекта РФ; установлены предельные ограничения объемов нераспределенных субсидий в плановом периоде (ст. 139 БК РФ);</w:t>
      </w:r>
      <w:r w:rsidR="00403C2F">
        <w:rPr>
          <w:rFonts w:ascii="Times New Roman" w:hAnsi="Times New Roman" w:cs="Times New Roman"/>
          <w:sz w:val="24"/>
          <w:szCs w:val="24"/>
        </w:rPr>
        <w:t xml:space="preserve">   </w:t>
      </w:r>
      <w:r w:rsidR="009F00D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238B4" w:rsidRDefault="00351F16" w:rsidP="00323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13CEE">
        <w:rPr>
          <w:rFonts w:ascii="Times New Roman" w:hAnsi="Times New Roman" w:cs="Times New Roman"/>
          <w:sz w:val="24"/>
          <w:szCs w:val="24"/>
        </w:rPr>
        <w:t xml:space="preserve">) внесены иные изменения, направленные на совершенствование межбюджетных отношений. </w:t>
      </w:r>
    </w:p>
    <w:p w:rsidR="00013CEE" w:rsidRPr="00B52C6D" w:rsidRDefault="00013CEE" w:rsidP="00013C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B52C6D">
        <w:rPr>
          <w:rFonts w:ascii="Times New Roman" w:hAnsi="Times New Roman" w:cs="Times New Roman"/>
          <w:b/>
          <w:sz w:val="24"/>
          <w:szCs w:val="24"/>
        </w:rPr>
        <w:t xml:space="preserve"> целях выполнения требований бюджетного законодательства и надлежащего нормативного обеспечения исполнения бюджета края в 2020 году и годах планового периода Контрольно-счетная палата предлагает принять меры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B52C6D">
        <w:rPr>
          <w:rFonts w:ascii="Times New Roman" w:hAnsi="Times New Roman" w:cs="Times New Roman"/>
          <w:b/>
          <w:sz w:val="24"/>
          <w:szCs w:val="24"/>
        </w:rPr>
        <w:t>приведени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D10E6E">
        <w:rPr>
          <w:rFonts w:ascii="Times New Roman" w:hAnsi="Times New Roman" w:cs="Times New Roman"/>
          <w:b/>
          <w:sz w:val="24"/>
          <w:szCs w:val="24"/>
        </w:rPr>
        <w:t xml:space="preserve"> Закона Забайкальского края «О межбюджетных отношениях в Забайкальском крае», а также иных нормативных правовых актов </w:t>
      </w:r>
      <w:r w:rsidRPr="00B52C6D">
        <w:rPr>
          <w:rFonts w:ascii="Times New Roman" w:hAnsi="Times New Roman" w:cs="Times New Roman"/>
          <w:b/>
          <w:sz w:val="24"/>
          <w:szCs w:val="24"/>
        </w:rPr>
        <w:t xml:space="preserve">края в соответствие с изменениями, внесенными в Бюджетный кодекс РФ. </w:t>
      </w:r>
    </w:p>
    <w:p w:rsidR="003639ED" w:rsidRDefault="003639ED" w:rsidP="007C7B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37A7" w:rsidRPr="006337A7" w:rsidRDefault="006337A7" w:rsidP="006337A7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7A7">
        <w:rPr>
          <w:rFonts w:ascii="Times New Roman" w:hAnsi="Times New Roman" w:cs="Times New Roman"/>
          <w:b/>
          <w:sz w:val="24"/>
          <w:szCs w:val="24"/>
        </w:rPr>
        <w:t>Изменения действующего законодательства РФ, направленные на усиление процедур контроля, учета и оценки налоговых льгот</w:t>
      </w:r>
    </w:p>
    <w:p w:rsidR="006337A7" w:rsidRPr="006337A7" w:rsidRDefault="00272FBF" w:rsidP="00272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БК РФ введено понятие «налоговые расходы», под которыми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понимаются </w:t>
      </w:r>
      <w:r w:rsidR="006337A7" w:rsidRPr="006337A7">
        <w:rPr>
          <w:rFonts w:ascii="Times New Roman" w:hAnsi="Times New Roman" w:cs="Times New Roman"/>
          <w:sz w:val="24"/>
          <w:szCs w:val="24"/>
        </w:rPr>
        <w:t xml:space="preserve"> выпадающие</w:t>
      </w:r>
      <w:proofErr w:type="gramEnd"/>
      <w:r w:rsidR="006337A7" w:rsidRPr="006337A7">
        <w:rPr>
          <w:rFonts w:ascii="Times New Roman" w:hAnsi="Times New Roman" w:cs="Times New Roman"/>
          <w:sz w:val="24"/>
          <w:szCs w:val="24"/>
        </w:rPr>
        <w:t xml:space="preserve"> доходы бюджетов, обусловленные налоговыми льготами и иными преференциями по налогам, сборам, таможенным платежам, страховым взносам на обязательное социальное страхование</w:t>
      </w:r>
      <w:r w:rsidR="00A43EBF">
        <w:rPr>
          <w:rFonts w:ascii="Times New Roman" w:hAnsi="Times New Roman" w:cs="Times New Roman"/>
          <w:sz w:val="24"/>
          <w:szCs w:val="24"/>
        </w:rPr>
        <w:t xml:space="preserve"> (ст. 6 БК РФ).</w:t>
      </w:r>
    </w:p>
    <w:p w:rsidR="00E75EFA" w:rsidRDefault="00A43EBF" w:rsidP="00272FBF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337A7" w:rsidRPr="006337A7">
        <w:rPr>
          <w:rFonts w:ascii="Times New Roman" w:hAnsi="Times New Roman" w:cs="Times New Roman"/>
          <w:sz w:val="24"/>
          <w:szCs w:val="24"/>
        </w:rPr>
        <w:t xml:space="preserve"> отличие от прямых расходов бюджета </w:t>
      </w:r>
      <w:r w:rsidR="00954175">
        <w:rPr>
          <w:rFonts w:ascii="Times New Roman" w:hAnsi="Times New Roman" w:cs="Times New Roman"/>
          <w:sz w:val="24"/>
          <w:szCs w:val="24"/>
        </w:rPr>
        <w:t>«</w:t>
      </w:r>
      <w:r w:rsidR="006337A7" w:rsidRPr="006337A7">
        <w:rPr>
          <w:rFonts w:ascii="Times New Roman" w:hAnsi="Times New Roman" w:cs="Times New Roman"/>
          <w:sz w:val="24"/>
          <w:szCs w:val="24"/>
        </w:rPr>
        <w:t>налоговые расходы</w:t>
      </w:r>
      <w:r w:rsidR="00954175">
        <w:rPr>
          <w:rFonts w:ascii="Times New Roman" w:hAnsi="Times New Roman" w:cs="Times New Roman"/>
          <w:sz w:val="24"/>
          <w:szCs w:val="24"/>
        </w:rPr>
        <w:t>»</w:t>
      </w:r>
      <w:r w:rsidR="006337A7" w:rsidRPr="006337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 внесения изменений в БК РФ </w:t>
      </w:r>
      <w:r w:rsidR="006337A7" w:rsidRPr="006337A7">
        <w:rPr>
          <w:rFonts w:ascii="Times New Roman" w:hAnsi="Times New Roman" w:cs="Times New Roman"/>
          <w:sz w:val="24"/>
          <w:szCs w:val="24"/>
        </w:rPr>
        <w:t>не явля</w:t>
      </w:r>
      <w:r>
        <w:rPr>
          <w:rFonts w:ascii="Times New Roman" w:hAnsi="Times New Roman" w:cs="Times New Roman"/>
          <w:sz w:val="24"/>
          <w:szCs w:val="24"/>
        </w:rPr>
        <w:t>лись</w:t>
      </w:r>
      <w:r w:rsidR="006337A7" w:rsidRPr="006337A7">
        <w:rPr>
          <w:rFonts w:ascii="Times New Roman" w:hAnsi="Times New Roman" w:cs="Times New Roman"/>
          <w:sz w:val="24"/>
          <w:szCs w:val="24"/>
        </w:rPr>
        <w:t xml:space="preserve"> объектом </w:t>
      </w:r>
      <w:r>
        <w:rPr>
          <w:rFonts w:ascii="Times New Roman" w:hAnsi="Times New Roman" w:cs="Times New Roman"/>
          <w:sz w:val="24"/>
          <w:szCs w:val="24"/>
        </w:rPr>
        <w:t>систематизированного</w:t>
      </w:r>
      <w:r w:rsidR="006337A7" w:rsidRPr="006337A7">
        <w:rPr>
          <w:rFonts w:ascii="Times New Roman" w:hAnsi="Times New Roman" w:cs="Times New Roman"/>
          <w:sz w:val="24"/>
          <w:szCs w:val="24"/>
        </w:rPr>
        <w:t xml:space="preserve"> учета и оценки. </w:t>
      </w:r>
    </w:p>
    <w:p w:rsidR="00954175" w:rsidRDefault="00A43EBF" w:rsidP="00272FBF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ст. 174.3 БК РФ предусмотрено </w:t>
      </w:r>
      <w:r w:rsidR="006337A7" w:rsidRPr="006337A7">
        <w:rPr>
          <w:rFonts w:ascii="Times New Roman" w:hAnsi="Times New Roman" w:cs="Times New Roman"/>
          <w:sz w:val="24"/>
          <w:szCs w:val="24"/>
        </w:rPr>
        <w:t>обязательное 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Федерацией, субъектами РФ, муниципальными образованиями </w:t>
      </w:r>
      <w:r w:rsidR="006337A7" w:rsidRPr="006337A7">
        <w:rPr>
          <w:rFonts w:ascii="Times New Roman" w:hAnsi="Times New Roman" w:cs="Times New Roman"/>
          <w:sz w:val="24"/>
          <w:szCs w:val="24"/>
        </w:rPr>
        <w:t xml:space="preserve">перечня соответствующих налоговых расходов и </w:t>
      </w:r>
      <w:r w:rsidR="00954175">
        <w:rPr>
          <w:rFonts w:ascii="Times New Roman" w:hAnsi="Times New Roman" w:cs="Times New Roman"/>
          <w:sz w:val="24"/>
          <w:szCs w:val="24"/>
        </w:rPr>
        <w:t xml:space="preserve">проведение их </w:t>
      </w:r>
      <w:r>
        <w:rPr>
          <w:rFonts w:ascii="Times New Roman" w:hAnsi="Times New Roman" w:cs="Times New Roman"/>
          <w:sz w:val="24"/>
          <w:szCs w:val="24"/>
        </w:rPr>
        <w:t>ежегодн</w:t>
      </w:r>
      <w:r w:rsidR="00954175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оценк</w:t>
      </w:r>
      <w:r w:rsidR="00954175">
        <w:rPr>
          <w:rFonts w:ascii="Times New Roman" w:hAnsi="Times New Roman" w:cs="Times New Roman"/>
          <w:sz w:val="24"/>
          <w:szCs w:val="24"/>
        </w:rPr>
        <w:t>и.</w:t>
      </w:r>
    </w:p>
    <w:p w:rsidR="00A43EBF" w:rsidRDefault="00954175" w:rsidP="00272FBF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проведения оценки подлежит установлению</w:t>
      </w:r>
      <w:r w:rsidRPr="00954175">
        <w:rPr>
          <w:rFonts w:ascii="Times New Roman" w:hAnsi="Times New Roman" w:cs="Times New Roman"/>
          <w:sz w:val="24"/>
          <w:szCs w:val="24"/>
        </w:rPr>
        <w:t xml:space="preserve"> соответственно высшим исполнительным органом государственной власти субъекта Р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954175">
        <w:rPr>
          <w:rFonts w:ascii="Times New Roman" w:hAnsi="Times New Roman" w:cs="Times New Roman"/>
          <w:sz w:val="24"/>
          <w:szCs w:val="24"/>
        </w:rPr>
        <w:t>, местной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общими требованиями, установленными Правительством РФ. </w:t>
      </w:r>
    </w:p>
    <w:p w:rsidR="00954175" w:rsidRPr="00954175" w:rsidRDefault="00954175" w:rsidP="009541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общих требований </w:t>
      </w:r>
      <w:r w:rsidRPr="00954175">
        <w:rPr>
          <w:rFonts w:ascii="Times New Roman" w:hAnsi="Times New Roman" w:cs="Times New Roman"/>
          <w:sz w:val="24"/>
          <w:szCs w:val="24"/>
        </w:rPr>
        <w:t>высший исполнительный орган государственной власти субъекта РФ (местная администрация):</w:t>
      </w:r>
    </w:p>
    <w:p w:rsidR="00954175" w:rsidRPr="00954175" w:rsidRDefault="00954175" w:rsidP="009541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4175">
        <w:rPr>
          <w:rFonts w:ascii="Times New Roman" w:hAnsi="Times New Roman" w:cs="Times New Roman"/>
          <w:sz w:val="24"/>
          <w:szCs w:val="24"/>
        </w:rPr>
        <w:t>а) определяет порядок формирования перечня налоговых;</w:t>
      </w:r>
    </w:p>
    <w:p w:rsidR="00954175" w:rsidRPr="00954175" w:rsidRDefault="00954175" w:rsidP="009541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4175">
        <w:rPr>
          <w:rFonts w:ascii="Times New Roman" w:hAnsi="Times New Roman" w:cs="Times New Roman"/>
          <w:sz w:val="24"/>
          <w:szCs w:val="24"/>
        </w:rPr>
        <w:t>б) определяет правила формирования информации о нормативных, целевых и фискальных характеристиках налоговых расходов;</w:t>
      </w:r>
    </w:p>
    <w:p w:rsidR="00954175" w:rsidRPr="00954175" w:rsidRDefault="00954175" w:rsidP="009541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4175">
        <w:rPr>
          <w:rFonts w:ascii="Times New Roman" w:hAnsi="Times New Roman" w:cs="Times New Roman"/>
          <w:sz w:val="24"/>
          <w:szCs w:val="24"/>
        </w:rPr>
        <w:t>в) определяет порядок обобщения результатов оценки эффективности налоговых расходов, осуществляемой кураторами налоговых расходов.</w:t>
      </w:r>
    </w:p>
    <w:p w:rsidR="00E75EFA" w:rsidRDefault="00E75EFA" w:rsidP="00E75EFA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Вышеуказанные положения БК РФ для субъектов РФ вступили в силу «5» января 2019 года, для муниципальных образований – «1» января 2020 года. Общие требования Правительства РФ к оценке налоговых расходов приняты «22» июня 2019 года.</w:t>
      </w:r>
    </w:p>
    <w:p w:rsidR="00954175" w:rsidRDefault="00954175" w:rsidP="00272FBF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Контрольно-счетная палата отмечает, </w:t>
      </w:r>
      <w:r w:rsidRPr="00D10E6E">
        <w:rPr>
          <w:rFonts w:ascii="Times New Roman" w:hAnsi="Times New Roman" w:cs="Times New Roman"/>
          <w:sz w:val="24"/>
          <w:szCs w:val="24"/>
        </w:rPr>
        <w:t>что на дату подготовки заключения в Забайкальском крае порядок проведения оценки</w:t>
      </w:r>
      <w:r w:rsidR="0015578E" w:rsidRPr="00D10E6E">
        <w:rPr>
          <w:rFonts w:ascii="Times New Roman" w:hAnsi="Times New Roman" w:cs="Times New Roman"/>
          <w:sz w:val="24"/>
          <w:szCs w:val="24"/>
        </w:rPr>
        <w:t xml:space="preserve"> налоговых расходов Забайкальского края</w:t>
      </w:r>
      <w:r w:rsidR="00E75EFA" w:rsidRPr="00D10E6E">
        <w:rPr>
          <w:rFonts w:ascii="Times New Roman" w:hAnsi="Times New Roman" w:cs="Times New Roman"/>
          <w:sz w:val="24"/>
          <w:szCs w:val="24"/>
        </w:rPr>
        <w:t xml:space="preserve"> не принят</w:t>
      </w:r>
      <w:r w:rsidR="0015578E" w:rsidRPr="00D10E6E">
        <w:rPr>
          <w:rFonts w:ascii="Times New Roman" w:hAnsi="Times New Roman" w:cs="Times New Roman"/>
          <w:sz w:val="24"/>
          <w:szCs w:val="24"/>
        </w:rPr>
        <w:t xml:space="preserve"> (согласно информации, представленной в Основных</w:t>
      </w:r>
      <w:r w:rsidR="0015578E">
        <w:rPr>
          <w:rFonts w:ascii="Times New Roman" w:hAnsi="Times New Roman" w:cs="Times New Roman"/>
          <w:sz w:val="24"/>
          <w:szCs w:val="24"/>
        </w:rPr>
        <w:t xml:space="preserve"> направлениях бюджетной и налоговой политики, проект соответствующего Постановления Правительства Забайкальского края подготовлен)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4175" w:rsidRDefault="00954175" w:rsidP="00272FBF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Pr="00B52C6D">
        <w:rPr>
          <w:rFonts w:ascii="Times New Roman" w:hAnsi="Times New Roman" w:cs="Times New Roman"/>
          <w:b/>
          <w:sz w:val="24"/>
          <w:szCs w:val="24"/>
        </w:rPr>
        <w:t xml:space="preserve"> целях выполнения требований бюджетного законодательства и надлежащего нормативного обеспечения исполнения бюджета края в 2020 году и годах планового периода Контрольно-счетная палата предлагает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принять меры по</w:t>
      </w:r>
      <w:r w:rsidR="0015578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принятию нормативных правовых актов, предусмотренных БК РФ. </w:t>
      </w:r>
    </w:p>
    <w:p w:rsidR="0015578E" w:rsidRPr="0015578E" w:rsidRDefault="00E75EFA" w:rsidP="0015578E">
      <w:pPr>
        <w:pStyle w:val="ConsPlusNormal"/>
        <w:ind w:firstLine="540"/>
        <w:jc w:val="both"/>
      </w:pPr>
      <w:r w:rsidRPr="0015578E">
        <w:t xml:space="preserve">Кроме того, Контрольно-счетная палата предлагает </w:t>
      </w:r>
      <w:r w:rsidR="00387F2D">
        <w:t xml:space="preserve">учесть практику регулирования бюджетного процесса в РФ (ст.192 БК РФ) и </w:t>
      </w:r>
      <w:r w:rsidRPr="0015578E">
        <w:t>внести изменения в</w:t>
      </w:r>
      <w:r w:rsidR="0015578E" w:rsidRPr="0015578E">
        <w:t xml:space="preserve"> ст. 13 </w:t>
      </w:r>
      <w:r w:rsidRPr="0015578E">
        <w:t>Закон</w:t>
      </w:r>
      <w:r w:rsidR="0015578E" w:rsidRPr="0015578E">
        <w:t>а</w:t>
      </w:r>
      <w:r w:rsidRPr="0015578E">
        <w:t xml:space="preserve"> Забайкальского края</w:t>
      </w:r>
      <w:r w:rsidR="0015578E" w:rsidRPr="0015578E">
        <w:t xml:space="preserve"> от 07.04.2009 № 155-ЗЗК </w:t>
      </w:r>
      <w:r w:rsidRPr="0015578E">
        <w:t xml:space="preserve">«О бюджетном процессе в Забайкальском крае» </w:t>
      </w:r>
      <w:r w:rsidR="0015578E" w:rsidRPr="0015578E">
        <w:t>в целях включения в перечень документов и материалов, представляемых</w:t>
      </w:r>
      <w:r w:rsidR="0015578E" w:rsidRPr="0015578E">
        <w:rPr>
          <w:bCs w:val="0"/>
        </w:rPr>
        <w:t xml:space="preserve"> в Законодательное Собрание Забайкальского края </w:t>
      </w:r>
      <w:r w:rsidR="0015578E" w:rsidRPr="0015578E">
        <w:t>одновременно с проектом закона о бюджете</w:t>
      </w:r>
      <w:r w:rsidR="00387F2D">
        <w:t>,</w:t>
      </w:r>
      <w:r w:rsidR="0015578E" w:rsidRPr="0015578E">
        <w:t xml:space="preserve"> отчет</w:t>
      </w:r>
      <w:r w:rsidR="00387F2D">
        <w:t>ов</w:t>
      </w:r>
      <w:r w:rsidR="0015578E" w:rsidRPr="0015578E">
        <w:t xml:space="preserve"> об оценке налоговых расходов Забайкальского края за соответствующие периоды. </w:t>
      </w:r>
    </w:p>
    <w:p w:rsidR="006337A7" w:rsidRPr="0015578E" w:rsidRDefault="006337A7" w:rsidP="006337A7">
      <w:pPr>
        <w:pStyle w:val="a7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CEE" w:rsidRPr="00756A43" w:rsidRDefault="00756A43" w:rsidP="006337A7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6A43">
        <w:rPr>
          <w:rFonts w:ascii="Times New Roman" w:hAnsi="Times New Roman" w:cs="Times New Roman"/>
          <w:b/>
          <w:sz w:val="24"/>
          <w:szCs w:val="24"/>
        </w:rPr>
        <w:t>Изменения действующего законодате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756A43">
        <w:rPr>
          <w:rFonts w:ascii="Times New Roman" w:hAnsi="Times New Roman" w:cs="Times New Roman"/>
          <w:b/>
          <w:sz w:val="24"/>
          <w:szCs w:val="24"/>
        </w:rPr>
        <w:t>ьства РФ</w:t>
      </w:r>
      <w:r>
        <w:rPr>
          <w:rFonts w:ascii="Times New Roman" w:hAnsi="Times New Roman" w:cs="Times New Roman"/>
          <w:b/>
          <w:sz w:val="24"/>
          <w:szCs w:val="24"/>
        </w:rPr>
        <w:t xml:space="preserve">, влияющие на порядок формирования доходов Забайкальского края </w:t>
      </w:r>
      <w:r w:rsidRPr="00756A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1368" w:rsidRDefault="00A412BF" w:rsidP="003813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A412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изменениями</w:t>
      </w:r>
      <w:r w:rsidR="004A2E2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внесенными в БК РФ,</w:t>
      </w:r>
      <w:r w:rsidRPr="00A41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4A2E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412B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A2E2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41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января 2020 года в целях совершенствования </w:t>
      </w:r>
      <w:r w:rsidRPr="004A2E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 доходов бюджетов бюджетной системы Российской Федерации от штрафов, неустоек, пеней предусматривается переход к единому принципу зачисления штрафов – доходы будут поступать в тот бюджет, за счет которого обеспечивается функционирование органа, выявившего нарушение.</w:t>
      </w:r>
      <w:r w:rsidR="00D1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исключениям из данного правила, предусмотренным БК </w:t>
      </w:r>
      <w:proofErr w:type="gramStart"/>
      <w:r w:rsidR="00D10E6E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 w:rsidR="00381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1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</w:t>
      </w:r>
      <w:proofErr w:type="gramEnd"/>
      <w:r w:rsidR="00D1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1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виды платежей: </w:t>
      </w:r>
    </w:p>
    <w:p w:rsidR="00381368" w:rsidRDefault="00381368" w:rsidP="003813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административные штрафы з</w:t>
      </w:r>
      <w:r w:rsidRPr="00381368">
        <w:rPr>
          <w:rFonts w:ascii="Times New Roman" w:hAnsi="Times New Roman" w:cs="Times New Roman"/>
          <w:sz w:val="24"/>
          <w:szCs w:val="24"/>
        </w:rPr>
        <w:t>а нарушение Правил дорожного движения, правил эксплуатации транспортного средства</w:t>
      </w:r>
      <w:r>
        <w:rPr>
          <w:rFonts w:ascii="Times New Roman" w:hAnsi="Times New Roman" w:cs="Times New Roman"/>
          <w:sz w:val="24"/>
          <w:szCs w:val="24"/>
        </w:rPr>
        <w:t>, которые</w:t>
      </w:r>
      <w:r w:rsidRPr="00381368">
        <w:rPr>
          <w:rFonts w:ascii="Times New Roman" w:hAnsi="Times New Roman" w:cs="Times New Roman"/>
          <w:sz w:val="24"/>
          <w:szCs w:val="24"/>
        </w:rPr>
        <w:t xml:space="preserve"> подлежат зачислению в бюджет субъекта РФ</w:t>
      </w:r>
      <w:r>
        <w:rPr>
          <w:rFonts w:ascii="Times New Roman" w:hAnsi="Times New Roman" w:cs="Times New Roman"/>
          <w:sz w:val="24"/>
          <w:szCs w:val="24"/>
        </w:rPr>
        <w:t xml:space="preserve"> (данный вид штрафных санкций имеет наиболее значительный удельный вес в структуре доходов бюджета Забайкальского края от административных штрафов);</w:t>
      </w:r>
    </w:p>
    <w:p w:rsidR="00381368" w:rsidRDefault="00381368" w:rsidP="003813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административные штрафы за отдельные виды бюджетных нарушений, которые</w:t>
      </w:r>
      <w:r w:rsidRPr="00381368">
        <w:rPr>
          <w:rFonts w:ascii="Times New Roman" w:hAnsi="Times New Roman" w:cs="Times New Roman"/>
          <w:sz w:val="24"/>
          <w:szCs w:val="24"/>
        </w:rPr>
        <w:t xml:space="preserve"> подлежат зачислению в бюджет субъекта РФ</w:t>
      </w:r>
      <w:r>
        <w:rPr>
          <w:rFonts w:ascii="Times New Roman" w:hAnsi="Times New Roman" w:cs="Times New Roman"/>
          <w:sz w:val="24"/>
          <w:szCs w:val="24"/>
        </w:rPr>
        <w:t xml:space="preserve"> или местные бюджеты;</w:t>
      </w:r>
    </w:p>
    <w:p w:rsidR="00381368" w:rsidRDefault="00381368" w:rsidP="00381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813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административные штрафы за </w:t>
      </w:r>
      <w:r w:rsidRPr="00381368">
        <w:rPr>
          <w:rFonts w:ascii="Times New Roman" w:hAnsi="Times New Roman" w:cs="Times New Roman"/>
          <w:sz w:val="24"/>
          <w:szCs w:val="24"/>
        </w:rPr>
        <w:t xml:space="preserve">правонарушения, выявленные должностными лицами органов муниципального контроля, </w:t>
      </w:r>
      <w:r>
        <w:rPr>
          <w:rFonts w:ascii="Times New Roman" w:hAnsi="Times New Roman" w:cs="Times New Roman"/>
          <w:sz w:val="24"/>
          <w:szCs w:val="24"/>
        </w:rPr>
        <w:t xml:space="preserve">которые </w:t>
      </w:r>
      <w:r w:rsidRPr="00381368">
        <w:rPr>
          <w:rFonts w:ascii="Times New Roman" w:hAnsi="Times New Roman" w:cs="Times New Roman"/>
          <w:sz w:val="24"/>
          <w:szCs w:val="24"/>
        </w:rPr>
        <w:t>подлежат зачислению в бюджеты муниципальных образований</w:t>
      </w:r>
      <w:r>
        <w:rPr>
          <w:rFonts w:ascii="Times New Roman" w:hAnsi="Times New Roman" w:cs="Times New Roman"/>
          <w:sz w:val="24"/>
          <w:szCs w:val="24"/>
        </w:rPr>
        <w:t xml:space="preserve"> (указанное исключение из единого принципа разграничения доходов предусмотрено в целях стимулирования муниципального контроля);</w:t>
      </w:r>
    </w:p>
    <w:p w:rsidR="00381368" w:rsidRPr="00381368" w:rsidRDefault="00381368" w:rsidP="00381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некоторые другие виды платежей.</w:t>
      </w:r>
    </w:p>
    <w:p w:rsidR="00A412BF" w:rsidRDefault="00A412BF" w:rsidP="00A412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Возможные выпадающие доходы бюджетов субъектов РФ и местных бюджетов компенсируются перераспределением </w:t>
      </w:r>
      <w:r w:rsidR="004A2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таких </w:t>
      </w:r>
      <w:r w:rsidRPr="00A41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источников доходов </w:t>
      </w:r>
      <w:r w:rsidR="004A2E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A41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</w:t>
      </w:r>
      <w:r w:rsidR="004A2E2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41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негативное воздействие на окружающую среду и акциз</w:t>
      </w:r>
      <w:r w:rsidR="004A2E2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41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спирт из всех видов сырья и спиртосодержащую продукцию, произведенных на территории РФ.</w:t>
      </w:r>
    </w:p>
    <w:p w:rsidR="00381368" w:rsidRPr="00DD7016" w:rsidRDefault="00DD7016" w:rsidP="00A412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7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Указанные изменения действующего законодательства РФ должны оказать положительный эффект на качество планирования доходов Забайкальского края.   </w:t>
      </w:r>
      <w:r w:rsidR="00381368" w:rsidRPr="00DD7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D10E6E" w:rsidRPr="00A412BF" w:rsidRDefault="00D10E6E" w:rsidP="00A412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3DF" w:rsidRPr="006337A7" w:rsidRDefault="006337A7" w:rsidP="006337A7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7A7">
        <w:rPr>
          <w:rFonts w:ascii="Times New Roman" w:hAnsi="Times New Roman" w:cs="Times New Roman"/>
          <w:b/>
          <w:sz w:val="24"/>
          <w:szCs w:val="24"/>
        </w:rPr>
        <w:t xml:space="preserve">Изменения </w:t>
      </w:r>
      <w:r w:rsidR="00351F16">
        <w:rPr>
          <w:rFonts w:ascii="Times New Roman" w:hAnsi="Times New Roman" w:cs="Times New Roman"/>
          <w:b/>
          <w:sz w:val="24"/>
          <w:szCs w:val="24"/>
        </w:rPr>
        <w:t xml:space="preserve">положений </w:t>
      </w:r>
      <w:r w:rsidRPr="006337A7">
        <w:rPr>
          <w:rFonts w:ascii="Times New Roman" w:hAnsi="Times New Roman" w:cs="Times New Roman"/>
          <w:b/>
          <w:sz w:val="24"/>
          <w:szCs w:val="24"/>
        </w:rPr>
        <w:t>действующего законодательства РФ, регламентирующ</w:t>
      </w:r>
      <w:r w:rsidR="00351F16">
        <w:rPr>
          <w:rFonts w:ascii="Times New Roman" w:hAnsi="Times New Roman" w:cs="Times New Roman"/>
          <w:b/>
          <w:sz w:val="24"/>
          <w:szCs w:val="24"/>
        </w:rPr>
        <w:t>их</w:t>
      </w:r>
      <w:r w:rsidRPr="006337A7">
        <w:rPr>
          <w:rFonts w:ascii="Times New Roman" w:hAnsi="Times New Roman" w:cs="Times New Roman"/>
          <w:b/>
          <w:sz w:val="24"/>
          <w:szCs w:val="24"/>
        </w:rPr>
        <w:t xml:space="preserve"> процедуры осуществления закупок товаров, работ</w:t>
      </w:r>
      <w:r w:rsidR="00487416">
        <w:rPr>
          <w:rFonts w:ascii="Times New Roman" w:hAnsi="Times New Roman" w:cs="Times New Roman"/>
          <w:b/>
          <w:sz w:val="24"/>
          <w:szCs w:val="24"/>
        </w:rPr>
        <w:t>,</w:t>
      </w:r>
      <w:r w:rsidRPr="006337A7">
        <w:rPr>
          <w:rFonts w:ascii="Times New Roman" w:hAnsi="Times New Roman" w:cs="Times New Roman"/>
          <w:b/>
          <w:sz w:val="24"/>
          <w:szCs w:val="24"/>
        </w:rPr>
        <w:t xml:space="preserve"> услуг для государственных (муниципальных) нужд </w:t>
      </w:r>
    </w:p>
    <w:p w:rsidR="00756A43" w:rsidRDefault="00756A43" w:rsidP="00756A43">
      <w:pPr>
        <w:pStyle w:val="a7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141105" w:rsidRDefault="00387F2D" w:rsidP="00141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Значительны</w:t>
      </w:r>
      <w:r w:rsidR="00152E2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14110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вне</w:t>
      </w:r>
      <w:r w:rsidR="00141105">
        <w:rPr>
          <w:rFonts w:ascii="Times New Roman" w:hAnsi="Times New Roman" w:cs="Times New Roman"/>
          <w:sz w:val="24"/>
          <w:szCs w:val="24"/>
        </w:rPr>
        <w:t>сены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41105">
        <w:rPr>
          <w:rFonts w:ascii="Times New Roman" w:hAnsi="Times New Roman" w:cs="Times New Roman"/>
          <w:sz w:val="24"/>
          <w:szCs w:val="24"/>
        </w:rPr>
        <w:t xml:space="preserve"> текущем году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37A7" w:rsidRPr="00387F2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6337A7" w:rsidRPr="00351F16">
        <w:rPr>
          <w:rFonts w:ascii="Times New Roman" w:hAnsi="Times New Roman" w:cs="Times New Roman"/>
          <w:sz w:val="24"/>
          <w:szCs w:val="24"/>
        </w:rPr>
        <w:t>закон</w:t>
      </w:r>
      <w:r w:rsidRPr="00351F16">
        <w:rPr>
          <w:rFonts w:ascii="Times New Roman" w:hAnsi="Times New Roman" w:cs="Times New Roman"/>
          <w:sz w:val="24"/>
          <w:szCs w:val="24"/>
        </w:rPr>
        <w:t xml:space="preserve"> </w:t>
      </w:r>
      <w:r w:rsidRPr="00387F2D">
        <w:rPr>
          <w:rFonts w:ascii="Times New Roman" w:hAnsi="Times New Roman" w:cs="Times New Roman"/>
          <w:sz w:val="24"/>
          <w:szCs w:val="24"/>
        </w:rPr>
        <w:t xml:space="preserve">от 05.04.2013 </w:t>
      </w:r>
      <w:r w:rsidRPr="00351F16">
        <w:rPr>
          <w:rFonts w:ascii="Times New Roman" w:hAnsi="Times New Roman" w:cs="Times New Roman"/>
          <w:sz w:val="24"/>
          <w:szCs w:val="24"/>
        </w:rPr>
        <w:t>№</w:t>
      </w:r>
      <w:r w:rsidRPr="00387F2D">
        <w:rPr>
          <w:rFonts w:ascii="Times New Roman" w:hAnsi="Times New Roman" w:cs="Times New Roman"/>
          <w:sz w:val="24"/>
          <w:szCs w:val="24"/>
        </w:rPr>
        <w:t>44-ФЗ</w:t>
      </w:r>
      <w:r w:rsidR="006337A7" w:rsidRPr="00351F16">
        <w:rPr>
          <w:rFonts w:ascii="Times New Roman" w:hAnsi="Times New Roman" w:cs="Times New Roman"/>
          <w:sz w:val="24"/>
          <w:szCs w:val="24"/>
        </w:rPr>
        <w:t xml:space="preserve"> </w:t>
      </w:r>
      <w:r w:rsidRPr="00351F16">
        <w:rPr>
          <w:rFonts w:ascii="Times New Roman" w:hAnsi="Times New Roman" w:cs="Times New Roman"/>
          <w:sz w:val="24"/>
          <w:szCs w:val="24"/>
        </w:rPr>
        <w:t>«</w:t>
      </w:r>
      <w:r w:rsidR="006337A7" w:rsidRPr="00351F16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351F16">
        <w:rPr>
          <w:rFonts w:ascii="Times New Roman" w:hAnsi="Times New Roman" w:cs="Times New Roman"/>
          <w:sz w:val="24"/>
          <w:szCs w:val="24"/>
        </w:rPr>
        <w:t>»</w:t>
      </w:r>
      <w:r w:rsidR="006337A7" w:rsidRPr="00351F16">
        <w:rPr>
          <w:rFonts w:ascii="Times New Roman" w:hAnsi="Times New Roman" w:cs="Times New Roman"/>
          <w:sz w:val="24"/>
          <w:szCs w:val="24"/>
        </w:rPr>
        <w:t xml:space="preserve"> </w:t>
      </w:r>
      <w:r w:rsidRPr="00351F16">
        <w:rPr>
          <w:rFonts w:ascii="Times New Roman" w:hAnsi="Times New Roman" w:cs="Times New Roman"/>
          <w:sz w:val="24"/>
          <w:szCs w:val="24"/>
        </w:rPr>
        <w:t xml:space="preserve">(отменены дублирующие документы планирования закупок – планы закупок; </w:t>
      </w:r>
      <w:r w:rsidR="00152E26" w:rsidRPr="00351F16">
        <w:rPr>
          <w:rFonts w:ascii="Times New Roman" w:hAnsi="Times New Roman" w:cs="Times New Roman"/>
          <w:sz w:val="24"/>
          <w:szCs w:val="24"/>
        </w:rPr>
        <w:t xml:space="preserve">сокращены сроки проведения аукционов; </w:t>
      </w:r>
      <w:r w:rsidRPr="00351F16">
        <w:rPr>
          <w:rFonts w:ascii="Times New Roman" w:hAnsi="Times New Roman" w:cs="Times New Roman"/>
          <w:sz w:val="24"/>
          <w:szCs w:val="24"/>
        </w:rPr>
        <w:t>расширены возможности закупок у единственного поставщика</w:t>
      </w:r>
      <w:r w:rsidR="00152E26" w:rsidRPr="00351F16">
        <w:rPr>
          <w:rFonts w:ascii="Times New Roman" w:hAnsi="Times New Roman" w:cs="Times New Roman"/>
          <w:sz w:val="24"/>
          <w:szCs w:val="24"/>
        </w:rPr>
        <w:t xml:space="preserve"> (без изменения годового лимита таких закупок</w:t>
      </w:r>
      <w:r w:rsidR="00152E2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141105">
        <w:rPr>
          <w:rFonts w:ascii="Times New Roman" w:hAnsi="Times New Roman" w:cs="Times New Roman"/>
          <w:sz w:val="24"/>
          <w:szCs w:val="24"/>
        </w:rPr>
        <w:t xml:space="preserve">регламентированы отдельные вопросы </w:t>
      </w:r>
      <w:r w:rsidR="006337A7" w:rsidRPr="00387F2D">
        <w:rPr>
          <w:rFonts w:ascii="Times New Roman" w:hAnsi="Times New Roman" w:cs="Times New Roman"/>
          <w:sz w:val="24"/>
          <w:szCs w:val="24"/>
        </w:rPr>
        <w:t>порядк</w:t>
      </w:r>
      <w:r w:rsidR="00141105">
        <w:rPr>
          <w:rFonts w:ascii="Times New Roman" w:hAnsi="Times New Roman" w:cs="Times New Roman"/>
          <w:sz w:val="24"/>
          <w:szCs w:val="24"/>
        </w:rPr>
        <w:t>а</w:t>
      </w:r>
      <w:r w:rsidR="006337A7" w:rsidRPr="00387F2D">
        <w:rPr>
          <w:rFonts w:ascii="Times New Roman" w:hAnsi="Times New Roman" w:cs="Times New Roman"/>
          <w:sz w:val="24"/>
          <w:szCs w:val="24"/>
        </w:rPr>
        <w:t xml:space="preserve"> проведения закупок на выполнение строительных работ, работ по реконструкции, капремонту и сносу строительного объекта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141105">
        <w:rPr>
          <w:rFonts w:ascii="Times New Roman" w:hAnsi="Times New Roman" w:cs="Times New Roman"/>
          <w:sz w:val="24"/>
          <w:szCs w:val="24"/>
        </w:rPr>
        <w:t>установлены дополнительные</w:t>
      </w:r>
      <w:r>
        <w:rPr>
          <w:rFonts w:ascii="Times New Roman" w:hAnsi="Times New Roman" w:cs="Times New Roman"/>
          <w:sz w:val="24"/>
          <w:szCs w:val="24"/>
        </w:rPr>
        <w:t xml:space="preserve"> основания </w:t>
      </w:r>
      <w:r w:rsidR="00141105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внесения изменений в заключенные контракты</w:t>
      </w:r>
      <w:r w:rsidR="00141105">
        <w:rPr>
          <w:rFonts w:ascii="Times New Roman" w:hAnsi="Times New Roman" w:cs="Times New Roman"/>
          <w:sz w:val="24"/>
          <w:szCs w:val="24"/>
        </w:rPr>
        <w:t>; внесены изменения в правила контроля за государственными и муниципальными закупками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87F2D" w:rsidRPr="00DD7016" w:rsidRDefault="00387F2D" w:rsidP="00387F2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016">
        <w:rPr>
          <w:rFonts w:ascii="Times New Roman" w:hAnsi="Times New Roman" w:cs="Times New Roman"/>
          <w:b/>
          <w:sz w:val="24"/>
          <w:szCs w:val="24"/>
        </w:rPr>
        <w:t>Указанные изменения направлены на исключение избыточных требований к участникам правоотношений</w:t>
      </w:r>
      <w:r w:rsidR="00141105" w:rsidRPr="00DD7016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DD7016">
        <w:rPr>
          <w:rFonts w:ascii="Times New Roman" w:hAnsi="Times New Roman" w:cs="Times New Roman"/>
          <w:b/>
          <w:sz w:val="24"/>
          <w:szCs w:val="24"/>
        </w:rPr>
        <w:t xml:space="preserve"> упрощение процесса закупок</w:t>
      </w:r>
      <w:r w:rsidR="00141105" w:rsidRPr="00DD7016">
        <w:rPr>
          <w:rFonts w:ascii="Times New Roman" w:hAnsi="Times New Roman" w:cs="Times New Roman"/>
          <w:b/>
          <w:sz w:val="24"/>
          <w:szCs w:val="24"/>
        </w:rPr>
        <w:t xml:space="preserve">, а также </w:t>
      </w:r>
      <w:r w:rsidR="00141105" w:rsidRPr="00DD70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совершенствование контроля проводимых закупок, что в целом должно благоприятно отразиться на исполнении бюджета Забайкальского края в последующие годы.   </w:t>
      </w:r>
    </w:p>
    <w:p w:rsidR="006337A7" w:rsidRPr="00351F16" w:rsidRDefault="006337A7" w:rsidP="00756A43">
      <w:pPr>
        <w:pStyle w:val="a7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639ED" w:rsidRPr="00351F16" w:rsidRDefault="00351F16" w:rsidP="00351F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6337A7" w:rsidRPr="00351F16">
        <w:rPr>
          <w:rFonts w:ascii="Times New Roman" w:hAnsi="Times New Roman" w:cs="Times New Roman"/>
          <w:b/>
          <w:sz w:val="24"/>
          <w:szCs w:val="24"/>
        </w:rPr>
        <w:t xml:space="preserve">Изменения действующего законодательства РФ, </w:t>
      </w:r>
      <w:r w:rsidR="00101842" w:rsidRPr="00351F16">
        <w:rPr>
          <w:rFonts w:ascii="Times New Roman" w:hAnsi="Times New Roman" w:cs="Times New Roman"/>
          <w:b/>
          <w:sz w:val="24"/>
          <w:szCs w:val="24"/>
        </w:rPr>
        <w:t xml:space="preserve">направленные на совершенствование государственного (муниципального) финансового контроля </w:t>
      </w:r>
    </w:p>
    <w:p w:rsidR="007A709B" w:rsidRPr="00351F16" w:rsidRDefault="007A709B" w:rsidP="00363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CA8" w:rsidRDefault="00351F16" w:rsidP="002D1C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1F16">
        <w:rPr>
          <w:rFonts w:ascii="Times New Roman" w:hAnsi="Times New Roman" w:cs="Times New Roman"/>
          <w:sz w:val="24"/>
          <w:szCs w:val="24"/>
        </w:rPr>
        <w:t>В Бюджетный кодекс РФ внесены изменения, направленные на совершенствование государственного (муниципального) финансового контроля. О</w:t>
      </w:r>
      <w:r w:rsidR="002D1CA8" w:rsidRPr="002D1CA8">
        <w:rPr>
          <w:rFonts w:ascii="Times New Roman" w:hAnsi="Times New Roman" w:cs="Times New Roman"/>
          <w:sz w:val="24"/>
          <w:szCs w:val="24"/>
        </w:rPr>
        <w:t>сновными направлениями изменений являются: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CA8" w:rsidRPr="002D1CA8">
        <w:rPr>
          <w:rFonts w:ascii="Times New Roman" w:hAnsi="Times New Roman" w:cs="Times New Roman"/>
          <w:sz w:val="24"/>
          <w:szCs w:val="24"/>
        </w:rPr>
        <w:t>расширение сферы государственного (муниципального) финансового контроля;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CA8" w:rsidRPr="002D1CA8">
        <w:rPr>
          <w:rFonts w:ascii="Times New Roman" w:hAnsi="Times New Roman" w:cs="Times New Roman"/>
          <w:sz w:val="24"/>
          <w:szCs w:val="24"/>
        </w:rPr>
        <w:t>формирование федеральной системы стандартов внутреннего государственного (муниципального) финансового контроля;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CA8" w:rsidRPr="002D1CA8">
        <w:rPr>
          <w:rFonts w:ascii="Times New Roman" w:hAnsi="Times New Roman" w:cs="Times New Roman"/>
          <w:sz w:val="24"/>
          <w:szCs w:val="24"/>
        </w:rPr>
        <w:t>совершенствование порядка реализации результатов государственного (муниципального) финансового контроля;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CA8" w:rsidRPr="002D1CA8">
        <w:rPr>
          <w:rFonts w:ascii="Times New Roman" w:hAnsi="Times New Roman" w:cs="Times New Roman"/>
          <w:sz w:val="24"/>
          <w:szCs w:val="24"/>
        </w:rPr>
        <w:t>развитие внутреннего финансового контроля и внутреннего финансового аудита.</w:t>
      </w:r>
    </w:p>
    <w:p w:rsidR="00062F1D" w:rsidRDefault="00DD7016" w:rsidP="00ED32C1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DD7016">
        <w:rPr>
          <w:rFonts w:ascii="Times New Roman" w:hAnsi="Times New Roman" w:cs="Times New Roman"/>
          <w:b/>
          <w:sz w:val="24"/>
          <w:szCs w:val="24"/>
        </w:rPr>
        <w:t xml:space="preserve">Указанные изменения должны быть учтены при исполнении бюджета края в 2020 году и плановом периоде 2021 и 2022 годов.  </w:t>
      </w:r>
    </w:p>
    <w:sectPr w:rsidR="00062F1D" w:rsidSect="00B256A4">
      <w:headerReference w:type="default" r:id="rId15"/>
      <w:pgSz w:w="11906" w:h="16838" w:code="9"/>
      <w:pgMar w:top="680" w:right="1021" w:bottom="680" w:left="1418" w:header="709" w:footer="709" w:gutter="0"/>
      <w:paperSrc w:first="7" w:other="7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317" w:rsidRDefault="00D64ABB">
      <w:pPr>
        <w:spacing w:after="0" w:line="240" w:lineRule="auto"/>
      </w:pPr>
      <w:r>
        <w:separator/>
      </w:r>
    </w:p>
  </w:endnote>
  <w:endnote w:type="continuationSeparator" w:id="0">
    <w:p w:rsidR="000F1317" w:rsidRDefault="00D64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317" w:rsidRDefault="00D64ABB">
      <w:pPr>
        <w:spacing w:after="0" w:line="240" w:lineRule="auto"/>
      </w:pPr>
      <w:r>
        <w:separator/>
      </w:r>
    </w:p>
  </w:footnote>
  <w:footnote w:type="continuationSeparator" w:id="0">
    <w:p w:rsidR="000F1317" w:rsidRDefault="00D64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3044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D1F2F" w:rsidRPr="00EB1C46" w:rsidRDefault="00B07C45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B1C4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B1C4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B1C4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45F3F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EB1C4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49C"/>
    <w:multiLevelType w:val="hybridMultilevel"/>
    <w:tmpl w:val="25FC8674"/>
    <w:lvl w:ilvl="0" w:tplc="103892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795FD3"/>
    <w:multiLevelType w:val="hybridMultilevel"/>
    <w:tmpl w:val="C818E508"/>
    <w:lvl w:ilvl="0" w:tplc="46C2F7D8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D68F9"/>
    <w:multiLevelType w:val="hybridMultilevel"/>
    <w:tmpl w:val="C326438E"/>
    <w:lvl w:ilvl="0" w:tplc="B06458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F3040F"/>
    <w:multiLevelType w:val="hybridMultilevel"/>
    <w:tmpl w:val="25FC8674"/>
    <w:lvl w:ilvl="0" w:tplc="103892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796D7A"/>
    <w:multiLevelType w:val="hybridMultilevel"/>
    <w:tmpl w:val="911C795E"/>
    <w:lvl w:ilvl="0" w:tplc="649AE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F57C8A"/>
    <w:multiLevelType w:val="hybridMultilevel"/>
    <w:tmpl w:val="C4BE3E14"/>
    <w:lvl w:ilvl="0" w:tplc="CFAA68A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BB02D9F"/>
    <w:multiLevelType w:val="hybridMultilevel"/>
    <w:tmpl w:val="8C2ACCCA"/>
    <w:lvl w:ilvl="0" w:tplc="3840397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007295B"/>
    <w:multiLevelType w:val="hybridMultilevel"/>
    <w:tmpl w:val="EACAC8AC"/>
    <w:lvl w:ilvl="0" w:tplc="08C6CCBC">
      <w:start w:val="1"/>
      <w:numFmt w:val="decimal"/>
      <w:lvlText w:val="%1)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A442F8"/>
    <w:multiLevelType w:val="hybridMultilevel"/>
    <w:tmpl w:val="C50E6700"/>
    <w:lvl w:ilvl="0" w:tplc="FE522C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808545A"/>
    <w:multiLevelType w:val="hybridMultilevel"/>
    <w:tmpl w:val="C4BE3E14"/>
    <w:lvl w:ilvl="0" w:tplc="CFAA68A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D99368E"/>
    <w:multiLevelType w:val="hybridMultilevel"/>
    <w:tmpl w:val="25FC8674"/>
    <w:lvl w:ilvl="0" w:tplc="103892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E8A3C96"/>
    <w:multiLevelType w:val="hybridMultilevel"/>
    <w:tmpl w:val="31E6CE80"/>
    <w:lvl w:ilvl="0" w:tplc="CDB4219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A99328D"/>
    <w:multiLevelType w:val="hybridMultilevel"/>
    <w:tmpl w:val="1FAA3A38"/>
    <w:lvl w:ilvl="0" w:tplc="06D67C9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72851A63"/>
    <w:multiLevelType w:val="hybridMultilevel"/>
    <w:tmpl w:val="C4BE3E14"/>
    <w:lvl w:ilvl="0" w:tplc="CFAA68A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2A16362"/>
    <w:multiLevelType w:val="hybridMultilevel"/>
    <w:tmpl w:val="338C0BD8"/>
    <w:lvl w:ilvl="0" w:tplc="3DE842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C44623"/>
    <w:multiLevelType w:val="hybridMultilevel"/>
    <w:tmpl w:val="EEDAD1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01AC7"/>
    <w:multiLevelType w:val="hybridMultilevel"/>
    <w:tmpl w:val="25FC8674"/>
    <w:lvl w:ilvl="0" w:tplc="103892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2"/>
  </w:num>
  <w:num w:numId="5">
    <w:abstractNumId w:val="3"/>
  </w:num>
  <w:num w:numId="6">
    <w:abstractNumId w:val="11"/>
  </w:num>
  <w:num w:numId="7">
    <w:abstractNumId w:val="14"/>
  </w:num>
  <w:num w:numId="8">
    <w:abstractNumId w:val="7"/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6"/>
  </w:num>
  <w:num w:numId="14">
    <w:abstractNumId w:val="10"/>
  </w:num>
  <w:num w:numId="15">
    <w:abstractNumId w:val="9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252"/>
    <w:rsid w:val="000060E2"/>
    <w:rsid w:val="00013CEE"/>
    <w:rsid w:val="00016260"/>
    <w:rsid w:val="000166C6"/>
    <w:rsid w:val="000173B6"/>
    <w:rsid w:val="00020D89"/>
    <w:rsid w:val="000231A7"/>
    <w:rsid w:val="00026894"/>
    <w:rsid w:val="0002769E"/>
    <w:rsid w:val="00027A1B"/>
    <w:rsid w:val="000318BA"/>
    <w:rsid w:val="00032617"/>
    <w:rsid w:val="00032910"/>
    <w:rsid w:val="00032B4E"/>
    <w:rsid w:val="0003736E"/>
    <w:rsid w:val="000408F5"/>
    <w:rsid w:val="00047243"/>
    <w:rsid w:val="000515FA"/>
    <w:rsid w:val="00057AF7"/>
    <w:rsid w:val="00062398"/>
    <w:rsid w:val="00062F1D"/>
    <w:rsid w:val="00063A15"/>
    <w:rsid w:val="00064FFC"/>
    <w:rsid w:val="00065683"/>
    <w:rsid w:val="00067712"/>
    <w:rsid w:val="00070F18"/>
    <w:rsid w:val="00073B6F"/>
    <w:rsid w:val="000765F6"/>
    <w:rsid w:val="000822CB"/>
    <w:rsid w:val="000862D3"/>
    <w:rsid w:val="000934B3"/>
    <w:rsid w:val="000976A6"/>
    <w:rsid w:val="00097B1E"/>
    <w:rsid w:val="000A1611"/>
    <w:rsid w:val="000A1E02"/>
    <w:rsid w:val="000A1E7C"/>
    <w:rsid w:val="000A7246"/>
    <w:rsid w:val="000B2377"/>
    <w:rsid w:val="000C14C1"/>
    <w:rsid w:val="000D03A9"/>
    <w:rsid w:val="000D3D51"/>
    <w:rsid w:val="000D3E55"/>
    <w:rsid w:val="000D4C2E"/>
    <w:rsid w:val="000D59FC"/>
    <w:rsid w:val="000D69F0"/>
    <w:rsid w:val="000D6EBA"/>
    <w:rsid w:val="000E0DD0"/>
    <w:rsid w:val="000E1E8D"/>
    <w:rsid w:val="000E3BE8"/>
    <w:rsid w:val="000F02D9"/>
    <w:rsid w:val="000F1317"/>
    <w:rsid w:val="000F3F02"/>
    <w:rsid w:val="000F663D"/>
    <w:rsid w:val="000F74C3"/>
    <w:rsid w:val="00101842"/>
    <w:rsid w:val="001045D9"/>
    <w:rsid w:val="00104CA3"/>
    <w:rsid w:val="001137E3"/>
    <w:rsid w:val="00122AD1"/>
    <w:rsid w:val="001324EB"/>
    <w:rsid w:val="0013307D"/>
    <w:rsid w:val="00141105"/>
    <w:rsid w:val="00141BBB"/>
    <w:rsid w:val="001451DE"/>
    <w:rsid w:val="001524A7"/>
    <w:rsid w:val="00152E26"/>
    <w:rsid w:val="00152FC4"/>
    <w:rsid w:val="001532E2"/>
    <w:rsid w:val="00155317"/>
    <w:rsid w:val="0015578E"/>
    <w:rsid w:val="0015611B"/>
    <w:rsid w:val="00157740"/>
    <w:rsid w:val="001631A5"/>
    <w:rsid w:val="001638CA"/>
    <w:rsid w:val="001645F2"/>
    <w:rsid w:val="00171D91"/>
    <w:rsid w:val="00181941"/>
    <w:rsid w:val="00190B51"/>
    <w:rsid w:val="00190F9F"/>
    <w:rsid w:val="00195D0D"/>
    <w:rsid w:val="00197511"/>
    <w:rsid w:val="001A00C0"/>
    <w:rsid w:val="001A2E02"/>
    <w:rsid w:val="001A6618"/>
    <w:rsid w:val="001A78CE"/>
    <w:rsid w:val="001B0031"/>
    <w:rsid w:val="001B2780"/>
    <w:rsid w:val="001B4417"/>
    <w:rsid w:val="001C031E"/>
    <w:rsid w:val="001C7020"/>
    <w:rsid w:val="001D14C0"/>
    <w:rsid w:val="001D2514"/>
    <w:rsid w:val="001D3DF4"/>
    <w:rsid w:val="001E4B27"/>
    <w:rsid w:val="001E5F22"/>
    <w:rsid w:val="001F0BE4"/>
    <w:rsid w:val="001F361E"/>
    <w:rsid w:val="001F6F48"/>
    <w:rsid w:val="002011B5"/>
    <w:rsid w:val="00202EBE"/>
    <w:rsid w:val="002052D4"/>
    <w:rsid w:val="00205B28"/>
    <w:rsid w:val="00210718"/>
    <w:rsid w:val="00212001"/>
    <w:rsid w:val="00214DB7"/>
    <w:rsid w:val="002165DE"/>
    <w:rsid w:val="002225AE"/>
    <w:rsid w:val="002361F5"/>
    <w:rsid w:val="00237079"/>
    <w:rsid w:val="00237B2C"/>
    <w:rsid w:val="0024048B"/>
    <w:rsid w:val="00241D56"/>
    <w:rsid w:val="002451D1"/>
    <w:rsid w:val="00245376"/>
    <w:rsid w:val="00245F3F"/>
    <w:rsid w:val="00246CC8"/>
    <w:rsid w:val="00247D95"/>
    <w:rsid w:val="0025108C"/>
    <w:rsid w:val="00251204"/>
    <w:rsid w:val="00254752"/>
    <w:rsid w:val="002548A4"/>
    <w:rsid w:val="00255EB8"/>
    <w:rsid w:val="00266EE8"/>
    <w:rsid w:val="00267512"/>
    <w:rsid w:val="00267847"/>
    <w:rsid w:val="00272736"/>
    <w:rsid w:val="00272FBF"/>
    <w:rsid w:val="00286DEA"/>
    <w:rsid w:val="00287946"/>
    <w:rsid w:val="00292B2D"/>
    <w:rsid w:val="002953CD"/>
    <w:rsid w:val="002A0760"/>
    <w:rsid w:val="002A0DD3"/>
    <w:rsid w:val="002A2560"/>
    <w:rsid w:val="002A6362"/>
    <w:rsid w:val="002B2B9A"/>
    <w:rsid w:val="002B5A52"/>
    <w:rsid w:val="002B5C39"/>
    <w:rsid w:val="002D1CA8"/>
    <w:rsid w:val="002D22E1"/>
    <w:rsid w:val="002D33CF"/>
    <w:rsid w:val="002D59FD"/>
    <w:rsid w:val="002E2683"/>
    <w:rsid w:val="002F2531"/>
    <w:rsid w:val="002F449F"/>
    <w:rsid w:val="002F4F0B"/>
    <w:rsid w:val="002F5D5B"/>
    <w:rsid w:val="002F6035"/>
    <w:rsid w:val="00300664"/>
    <w:rsid w:val="00300873"/>
    <w:rsid w:val="003010D5"/>
    <w:rsid w:val="00302B37"/>
    <w:rsid w:val="0031378A"/>
    <w:rsid w:val="003161B0"/>
    <w:rsid w:val="00317955"/>
    <w:rsid w:val="00317A5D"/>
    <w:rsid w:val="00321351"/>
    <w:rsid w:val="003238B4"/>
    <w:rsid w:val="00324A83"/>
    <w:rsid w:val="00332DD6"/>
    <w:rsid w:val="003369DC"/>
    <w:rsid w:val="003400C3"/>
    <w:rsid w:val="00346E14"/>
    <w:rsid w:val="00350DE1"/>
    <w:rsid w:val="00351F16"/>
    <w:rsid w:val="00352CA1"/>
    <w:rsid w:val="00355265"/>
    <w:rsid w:val="003639ED"/>
    <w:rsid w:val="00367B84"/>
    <w:rsid w:val="003745CC"/>
    <w:rsid w:val="00381368"/>
    <w:rsid w:val="0038304A"/>
    <w:rsid w:val="00383411"/>
    <w:rsid w:val="003863BC"/>
    <w:rsid w:val="00387F2D"/>
    <w:rsid w:val="003950DA"/>
    <w:rsid w:val="00397ABB"/>
    <w:rsid w:val="003A06AC"/>
    <w:rsid w:val="003A0A1D"/>
    <w:rsid w:val="003A2905"/>
    <w:rsid w:val="003A2E37"/>
    <w:rsid w:val="003A41B0"/>
    <w:rsid w:val="003B0294"/>
    <w:rsid w:val="003B05F6"/>
    <w:rsid w:val="003B11C8"/>
    <w:rsid w:val="003B130D"/>
    <w:rsid w:val="003B1A6B"/>
    <w:rsid w:val="003B2268"/>
    <w:rsid w:val="003C2008"/>
    <w:rsid w:val="003C5594"/>
    <w:rsid w:val="003D1343"/>
    <w:rsid w:val="003D6BB8"/>
    <w:rsid w:val="003E2E35"/>
    <w:rsid w:val="003E6588"/>
    <w:rsid w:val="003F080C"/>
    <w:rsid w:val="003F0BFB"/>
    <w:rsid w:val="00403C2F"/>
    <w:rsid w:val="00405926"/>
    <w:rsid w:val="00406714"/>
    <w:rsid w:val="004122FB"/>
    <w:rsid w:val="00423592"/>
    <w:rsid w:val="00425200"/>
    <w:rsid w:val="00426565"/>
    <w:rsid w:val="00432E1B"/>
    <w:rsid w:val="00442A6C"/>
    <w:rsid w:val="0044646F"/>
    <w:rsid w:val="00470503"/>
    <w:rsid w:val="0047181D"/>
    <w:rsid w:val="00475A9B"/>
    <w:rsid w:val="00481B37"/>
    <w:rsid w:val="00482D42"/>
    <w:rsid w:val="00484D5B"/>
    <w:rsid w:val="00485A8D"/>
    <w:rsid w:val="004872E6"/>
    <w:rsid w:val="00487416"/>
    <w:rsid w:val="00487CD2"/>
    <w:rsid w:val="00493EE1"/>
    <w:rsid w:val="004A22BE"/>
    <w:rsid w:val="004A2E2D"/>
    <w:rsid w:val="004A36FA"/>
    <w:rsid w:val="004A4094"/>
    <w:rsid w:val="004A58E6"/>
    <w:rsid w:val="004A6A02"/>
    <w:rsid w:val="004B2407"/>
    <w:rsid w:val="004B27A3"/>
    <w:rsid w:val="004B52A8"/>
    <w:rsid w:val="004B5384"/>
    <w:rsid w:val="004B7D9F"/>
    <w:rsid w:val="004C34E0"/>
    <w:rsid w:val="004C60A7"/>
    <w:rsid w:val="004D3A83"/>
    <w:rsid w:val="004D3FD9"/>
    <w:rsid w:val="004D614A"/>
    <w:rsid w:val="004D62E2"/>
    <w:rsid w:val="004E052E"/>
    <w:rsid w:val="004E1EA1"/>
    <w:rsid w:val="004F0228"/>
    <w:rsid w:val="004F3B9D"/>
    <w:rsid w:val="00501847"/>
    <w:rsid w:val="00507AC3"/>
    <w:rsid w:val="0051226C"/>
    <w:rsid w:val="00516FF1"/>
    <w:rsid w:val="0052416C"/>
    <w:rsid w:val="0054290E"/>
    <w:rsid w:val="005458D9"/>
    <w:rsid w:val="00551181"/>
    <w:rsid w:val="00551C90"/>
    <w:rsid w:val="0055543B"/>
    <w:rsid w:val="00572A9D"/>
    <w:rsid w:val="00575458"/>
    <w:rsid w:val="0057793E"/>
    <w:rsid w:val="00583616"/>
    <w:rsid w:val="00585C91"/>
    <w:rsid w:val="00593898"/>
    <w:rsid w:val="00597F34"/>
    <w:rsid w:val="005A2484"/>
    <w:rsid w:val="005A4E51"/>
    <w:rsid w:val="005B1FA3"/>
    <w:rsid w:val="005B4BE4"/>
    <w:rsid w:val="005B53D9"/>
    <w:rsid w:val="005C3D11"/>
    <w:rsid w:val="005C4B19"/>
    <w:rsid w:val="005C6608"/>
    <w:rsid w:val="005D0C55"/>
    <w:rsid w:val="005D3FF4"/>
    <w:rsid w:val="005D40B5"/>
    <w:rsid w:val="005E479C"/>
    <w:rsid w:val="005F1847"/>
    <w:rsid w:val="005F214D"/>
    <w:rsid w:val="005F4248"/>
    <w:rsid w:val="005F74F8"/>
    <w:rsid w:val="00600C99"/>
    <w:rsid w:val="00610433"/>
    <w:rsid w:val="006135F8"/>
    <w:rsid w:val="00622A3F"/>
    <w:rsid w:val="00624789"/>
    <w:rsid w:val="006266BF"/>
    <w:rsid w:val="006337A7"/>
    <w:rsid w:val="006343A4"/>
    <w:rsid w:val="00644D01"/>
    <w:rsid w:val="00646914"/>
    <w:rsid w:val="0064769E"/>
    <w:rsid w:val="00650B9C"/>
    <w:rsid w:val="0066113A"/>
    <w:rsid w:val="006660C2"/>
    <w:rsid w:val="00667C63"/>
    <w:rsid w:val="0067253D"/>
    <w:rsid w:val="00673B24"/>
    <w:rsid w:val="00673F7E"/>
    <w:rsid w:val="00677A21"/>
    <w:rsid w:val="00677CD7"/>
    <w:rsid w:val="00683ECC"/>
    <w:rsid w:val="00690F19"/>
    <w:rsid w:val="00697B04"/>
    <w:rsid w:val="006A21E9"/>
    <w:rsid w:val="006A6C55"/>
    <w:rsid w:val="006B2BCA"/>
    <w:rsid w:val="006B6C76"/>
    <w:rsid w:val="006C2883"/>
    <w:rsid w:val="006C31FB"/>
    <w:rsid w:val="006C43A0"/>
    <w:rsid w:val="006D04B9"/>
    <w:rsid w:val="006D2330"/>
    <w:rsid w:val="006D543E"/>
    <w:rsid w:val="006E26AF"/>
    <w:rsid w:val="006F6589"/>
    <w:rsid w:val="007013E2"/>
    <w:rsid w:val="007013FB"/>
    <w:rsid w:val="0070242A"/>
    <w:rsid w:val="007073FB"/>
    <w:rsid w:val="00707F02"/>
    <w:rsid w:val="00707F15"/>
    <w:rsid w:val="007107A5"/>
    <w:rsid w:val="007110ED"/>
    <w:rsid w:val="007124D9"/>
    <w:rsid w:val="00712BDB"/>
    <w:rsid w:val="00715B4C"/>
    <w:rsid w:val="00724D40"/>
    <w:rsid w:val="00730978"/>
    <w:rsid w:val="007314CE"/>
    <w:rsid w:val="00731A6E"/>
    <w:rsid w:val="00732407"/>
    <w:rsid w:val="00737D2C"/>
    <w:rsid w:val="007402A6"/>
    <w:rsid w:val="0074237E"/>
    <w:rsid w:val="007462C0"/>
    <w:rsid w:val="00746760"/>
    <w:rsid w:val="00747EF3"/>
    <w:rsid w:val="00751825"/>
    <w:rsid w:val="00752EEF"/>
    <w:rsid w:val="00753FB9"/>
    <w:rsid w:val="00756A43"/>
    <w:rsid w:val="00762AEF"/>
    <w:rsid w:val="007638D7"/>
    <w:rsid w:val="0076565D"/>
    <w:rsid w:val="007761BA"/>
    <w:rsid w:val="00776D0F"/>
    <w:rsid w:val="00791382"/>
    <w:rsid w:val="00791AA7"/>
    <w:rsid w:val="007921F8"/>
    <w:rsid w:val="007956DE"/>
    <w:rsid w:val="007A3788"/>
    <w:rsid w:val="007A709B"/>
    <w:rsid w:val="007A765A"/>
    <w:rsid w:val="007B098F"/>
    <w:rsid w:val="007B282A"/>
    <w:rsid w:val="007B5A55"/>
    <w:rsid w:val="007C140C"/>
    <w:rsid w:val="007C36FD"/>
    <w:rsid w:val="007C6E01"/>
    <w:rsid w:val="007C74AB"/>
    <w:rsid w:val="007C7B17"/>
    <w:rsid w:val="007D02BC"/>
    <w:rsid w:val="007D20BF"/>
    <w:rsid w:val="007D314A"/>
    <w:rsid w:val="007D4969"/>
    <w:rsid w:val="007E6E5F"/>
    <w:rsid w:val="007F0336"/>
    <w:rsid w:val="007F1F03"/>
    <w:rsid w:val="007F315F"/>
    <w:rsid w:val="00800F73"/>
    <w:rsid w:val="008010FF"/>
    <w:rsid w:val="00802262"/>
    <w:rsid w:val="00804EFC"/>
    <w:rsid w:val="008070BF"/>
    <w:rsid w:val="00810632"/>
    <w:rsid w:val="00810CF0"/>
    <w:rsid w:val="0081259D"/>
    <w:rsid w:val="00814E22"/>
    <w:rsid w:val="00820F54"/>
    <w:rsid w:val="00826029"/>
    <w:rsid w:val="00830C64"/>
    <w:rsid w:val="0083310E"/>
    <w:rsid w:val="00833539"/>
    <w:rsid w:val="008378CD"/>
    <w:rsid w:val="0084166F"/>
    <w:rsid w:val="00844DD5"/>
    <w:rsid w:val="00845CC6"/>
    <w:rsid w:val="008568BE"/>
    <w:rsid w:val="008631F7"/>
    <w:rsid w:val="00864ED0"/>
    <w:rsid w:val="00865686"/>
    <w:rsid w:val="00866387"/>
    <w:rsid w:val="00871D74"/>
    <w:rsid w:val="0087213C"/>
    <w:rsid w:val="00872DF1"/>
    <w:rsid w:val="008772FE"/>
    <w:rsid w:val="00877643"/>
    <w:rsid w:val="008817C0"/>
    <w:rsid w:val="008912D7"/>
    <w:rsid w:val="008938FB"/>
    <w:rsid w:val="00894A1D"/>
    <w:rsid w:val="00896DCE"/>
    <w:rsid w:val="008A24EB"/>
    <w:rsid w:val="008A56F4"/>
    <w:rsid w:val="008A7D4D"/>
    <w:rsid w:val="008B22F5"/>
    <w:rsid w:val="008B3A3A"/>
    <w:rsid w:val="008C2C10"/>
    <w:rsid w:val="008C5BA9"/>
    <w:rsid w:val="008C60EA"/>
    <w:rsid w:val="008D1D4B"/>
    <w:rsid w:val="008D37FB"/>
    <w:rsid w:val="008E50FF"/>
    <w:rsid w:val="008F0821"/>
    <w:rsid w:val="008F1C9E"/>
    <w:rsid w:val="008F42B5"/>
    <w:rsid w:val="0090443A"/>
    <w:rsid w:val="0091187C"/>
    <w:rsid w:val="00921014"/>
    <w:rsid w:val="009273B0"/>
    <w:rsid w:val="00940C1E"/>
    <w:rsid w:val="009426AA"/>
    <w:rsid w:val="009440B3"/>
    <w:rsid w:val="009463DF"/>
    <w:rsid w:val="00947CEC"/>
    <w:rsid w:val="00950B8A"/>
    <w:rsid w:val="009532BF"/>
    <w:rsid w:val="009536BA"/>
    <w:rsid w:val="00954175"/>
    <w:rsid w:val="0096130A"/>
    <w:rsid w:val="00964ABD"/>
    <w:rsid w:val="009658DD"/>
    <w:rsid w:val="009671BD"/>
    <w:rsid w:val="00975053"/>
    <w:rsid w:val="00975252"/>
    <w:rsid w:val="00975C55"/>
    <w:rsid w:val="009809BD"/>
    <w:rsid w:val="009826EE"/>
    <w:rsid w:val="009870D6"/>
    <w:rsid w:val="00990A93"/>
    <w:rsid w:val="009915DB"/>
    <w:rsid w:val="00994FA7"/>
    <w:rsid w:val="009A0AA1"/>
    <w:rsid w:val="009A20CE"/>
    <w:rsid w:val="009B0A12"/>
    <w:rsid w:val="009B13D6"/>
    <w:rsid w:val="009C1891"/>
    <w:rsid w:val="009C1C5D"/>
    <w:rsid w:val="009C24EF"/>
    <w:rsid w:val="009C2BB0"/>
    <w:rsid w:val="009C4C69"/>
    <w:rsid w:val="009D2D36"/>
    <w:rsid w:val="009D3C7B"/>
    <w:rsid w:val="009D4609"/>
    <w:rsid w:val="009E3C22"/>
    <w:rsid w:val="009F00D9"/>
    <w:rsid w:val="00A0181E"/>
    <w:rsid w:val="00A01FBD"/>
    <w:rsid w:val="00A05C5D"/>
    <w:rsid w:val="00A135C3"/>
    <w:rsid w:val="00A1578C"/>
    <w:rsid w:val="00A2470F"/>
    <w:rsid w:val="00A25813"/>
    <w:rsid w:val="00A2627B"/>
    <w:rsid w:val="00A3001D"/>
    <w:rsid w:val="00A32B20"/>
    <w:rsid w:val="00A34E3B"/>
    <w:rsid w:val="00A40D79"/>
    <w:rsid w:val="00A412BF"/>
    <w:rsid w:val="00A43EBF"/>
    <w:rsid w:val="00A47955"/>
    <w:rsid w:val="00A51B62"/>
    <w:rsid w:val="00A556BB"/>
    <w:rsid w:val="00A63456"/>
    <w:rsid w:val="00A7347C"/>
    <w:rsid w:val="00A73599"/>
    <w:rsid w:val="00A75029"/>
    <w:rsid w:val="00A769BB"/>
    <w:rsid w:val="00A803B8"/>
    <w:rsid w:val="00A87898"/>
    <w:rsid w:val="00A917CE"/>
    <w:rsid w:val="00A96686"/>
    <w:rsid w:val="00AA46A0"/>
    <w:rsid w:val="00AA7363"/>
    <w:rsid w:val="00AB3667"/>
    <w:rsid w:val="00AB6D55"/>
    <w:rsid w:val="00AC5027"/>
    <w:rsid w:val="00AD1295"/>
    <w:rsid w:val="00AD7B27"/>
    <w:rsid w:val="00AE6FD9"/>
    <w:rsid w:val="00AF6499"/>
    <w:rsid w:val="00AF6BA8"/>
    <w:rsid w:val="00B0447E"/>
    <w:rsid w:val="00B04BBF"/>
    <w:rsid w:val="00B07C45"/>
    <w:rsid w:val="00B07DC6"/>
    <w:rsid w:val="00B214AB"/>
    <w:rsid w:val="00B23856"/>
    <w:rsid w:val="00B256A4"/>
    <w:rsid w:val="00B263B7"/>
    <w:rsid w:val="00B27EF0"/>
    <w:rsid w:val="00B309E1"/>
    <w:rsid w:val="00B34A28"/>
    <w:rsid w:val="00B35CF2"/>
    <w:rsid w:val="00B414A9"/>
    <w:rsid w:val="00B41F4E"/>
    <w:rsid w:val="00B4403F"/>
    <w:rsid w:val="00B468D4"/>
    <w:rsid w:val="00B46D38"/>
    <w:rsid w:val="00B52C6D"/>
    <w:rsid w:val="00B53CD0"/>
    <w:rsid w:val="00B576C6"/>
    <w:rsid w:val="00B60D5A"/>
    <w:rsid w:val="00B64B18"/>
    <w:rsid w:val="00B65480"/>
    <w:rsid w:val="00B67243"/>
    <w:rsid w:val="00B677BD"/>
    <w:rsid w:val="00B72F1A"/>
    <w:rsid w:val="00B82495"/>
    <w:rsid w:val="00B91338"/>
    <w:rsid w:val="00B91BB4"/>
    <w:rsid w:val="00B962E8"/>
    <w:rsid w:val="00BA288B"/>
    <w:rsid w:val="00BA3381"/>
    <w:rsid w:val="00BA39D2"/>
    <w:rsid w:val="00BA3CC3"/>
    <w:rsid w:val="00BB7AD4"/>
    <w:rsid w:val="00BC04C1"/>
    <w:rsid w:val="00BC2903"/>
    <w:rsid w:val="00BC3892"/>
    <w:rsid w:val="00BD7238"/>
    <w:rsid w:val="00C015FA"/>
    <w:rsid w:val="00C02297"/>
    <w:rsid w:val="00C02D6F"/>
    <w:rsid w:val="00C03F3B"/>
    <w:rsid w:val="00C063A5"/>
    <w:rsid w:val="00C100BB"/>
    <w:rsid w:val="00C11A75"/>
    <w:rsid w:val="00C11E95"/>
    <w:rsid w:val="00C14E31"/>
    <w:rsid w:val="00C217BA"/>
    <w:rsid w:val="00C27C3A"/>
    <w:rsid w:val="00C31F42"/>
    <w:rsid w:val="00C332C3"/>
    <w:rsid w:val="00C34C44"/>
    <w:rsid w:val="00C35422"/>
    <w:rsid w:val="00C35E7A"/>
    <w:rsid w:val="00C36690"/>
    <w:rsid w:val="00C3708F"/>
    <w:rsid w:val="00C403DC"/>
    <w:rsid w:val="00C45416"/>
    <w:rsid w:val="00C46148"/>
    <w:rsid w:val="00C47DFA"/>
    <w:rsid w:val="00C554E0"/>
    <w:rsid w:val="00C60694"/>
    <w:rsid w:val="00C6162A"/>
    <w:rsid w:val="00C666F8"/>
    <w:rsid w:val="00C66954"/>
    <w:rsid w:val="00C672F3"/>
    <w:rsid w:val="00C67967"/>
    <w:rsid w:val="00C74BC8"/>
    <w:rsid w:val="00C77B05"/>
    <w:rsid w:val="00C81365"/>
    <w:rsid w:val="00C84E74"/>
    <w:rsid w:val="00C93883"/>
    <w:rsid w:val="00C95850"/>
    <w:rsid w:val="00C96DBA"/>
    <w:rsid w:val="00CA2521"/>
    <w:rsid w:val="00CA3BA8"/>
    <w:rsid w:val="00CA44E1"/>
    <w:rsid w:val="00CA7568"/>
    <w:rsid w:val="00CA7936"/>
    <w:rsid w:val="00CB5D3B"/>
    <w:rsid w:val="00CB6D88"/>
    <w:rsid w:val="00CC319D"/>
    <w:rsid w:val="00CC3CED"/>
    <w:rsid w:val="00CC5830"/>
    <w:rsid w:val="00CC7940"/>
    <w:rsid w:val="00CD4E34"/>
    <w:rsid w:val="00CD6991"/>
    <w:rsid w:val="00CF4000"/>
    <w:rsid w:val="00CF5613"/>
    <w:rsid w:val="00CF680C"/>
    <w:rsid w:val="00CF6AA4"/>
    <w:rsid w:val="00D03AF1"/>
    <w:rsid w:val="00D10925"/>
    <w:rsid w:val="00D10E6E"/>
    <w:rsid w:val="00D20FE4"/>
    <w:rsid w:val="00D26C73"/>
    <w:rsid w:val="00D312ED"/>
    <w:rsid w:val="00D318FE"/>
    <w:rsid w:val="00D3474F"/>
    <w:rsid w:val="00D4031B"/>
    <w:rsid w:val="00D432A0"/>
    <w:rsid w:val="00D47F01"/>
    <w:rsid w:val="00D50E5B"/>
    <w:rsid w:val="00D52966"/>
    <w:rsid w:val="00D552D5"/>
    <w:rsid w:val="00D569BA"/>
    <w:rsid w:val="00D576E1"/>
    <w:rsid w:val="00D60559"/>
    <w:rsid w:val="00D635F4"/>
    <w:rsid w:val="00D64ABB"/>
    <w:rsid w:val="00D64E50"/>
    <w:rsid w:val="00D64F6F"/>
    <w:rsid w:val="00D662B4"/>
    <w:rsid w:val="00D669A8"/>
    <w:rsid w:val="00D711F9"/>
    <w:rsid w:val="00D72A60"/>
    <w:rsid w:val="00D770CD"/>
    <w:rsid w:val="00D7732F"/>
    <w:rsid w:val="00D90A28"/>
    <w:rsid w:val="00D93C13"/>
    <w:rsid w:val="00D97AA2"/>
    <w:rsid w:val="00DA0C88"/>
    <w:rsid w:val="00DA0D32"/>
    <w:rsid w:val="00DA1250"/>
    <w:rsid w:val="00DA431F"/>
    <w:rsid w:val="00DB3104"/>
    <w:rsid w:val="00DB3D8B"/>
    <w:rsid w:val="00DB773B"/>
    <w:rsid w:val="00DC0706"/>
    <w:rsid w:val="00DC376D"/>
    <w:rsid w:val="00DD7016"/>
    <w:rsid w:val="00DD73B5"/>
    <w:rsid w:val="00DE2545"/>
    <w:rsid w:val="00DE3748"/>
    <w:rsid w:val="00DE7EB4"/>
    <w:rsid w:val="00DF39F0"/>
    <w:rsid w:val="00DF5AAF"/>
    <w:rsid w:val="00DF5FC9"/>
    <w:rsid w:val="00DF7B90"/>
    <w:rsid w:val="00E00F65"/>
    <w:rsid w:val="00E11BA2"/>
    <w:rsid w:val="00E1338F"/>
    <w:rsid w:val="00E22583"/>
    <w:rsid w:val="00E35B73"/>
    <w:rsid w:val="00E37551"/>
    <w:rsid w:val="00E46A8B"/>
    <w:rsid w:val="00E478ED"/>
    <w:rsid w:val="00E5213F"/>
    <w:rsid w:val="00E55981"/>
    <w:rsid w:val="00E61468"/>
    <w:rsid w:val="00E61B02"/>
    <w:rsid w:val="00E67904"/>
    <w:rsid w:val="00E7332F"/>
    <w:rsid w:val="00E7335C"/>
    <w:rsid w:val="00E73E5C"/>
    <w:rsid w:val="00E75EFA"/>
    <w:rsid w:val="00E76A11"/>
    <w:rsid w:val="00E84D31"/>
    <w:rsid w:val="00E94BDC"/>
    <w:rsid w:val="00E95FD0"/>
    <w:rsid w:val="00E96C0A"/>
    <w:rsid w:val="00E979D2"/>
    <w:rsid w:val="00EA76E7"/>
    <w:rsid w:val="00EB01DF"/>
    <w:rsid w:val="00EC09EA"/>
    <w:rsid w:val="00EC1027"/>
    <w:rsid w:val="00EC47B5"/>
    <w:rsid w:val="00EC5F36"/>
    <w:rsid w:val="00ED033A"/>
    <w:rsid w:val="00ED32C1"/>
    <w:rsid w:val="00ED3602"/>
    <w:rsid w:val="00EF4B19"/>
    <w:rsid w:val="00EF66B7"/>
    <w:rsid w:val="00F01C90"/>
    <w:rsid w:val="00F02694"/>
    <w:rsid w:val="00F04E3C"/>
    <w:rsid w:val="00F0648E"/>
    <w:rsid w:val="00F111A9"/>
    <w:rsid w:val="00F12284"/>
    <w:rsid w:val="00F12BB0"/>
    <w:rsid w:val="00F138D3"/>
    <w:rsid w:val="00F13E1F"/>
    <w:rsid w:val="00F16432"/>
    <w:rsid w:val="00F16835"/>
    <w:rsid w:val="00F23CE9"/>
    <w:rsid w:val="00F3044A"/>
    <w:rsid w:val="00F30B5F"/>
    <w:rsid w:val="00F32092"/>
    <w:rsid w:val="00F36956"/>
    <w:rsid w:val="00F5559C"/>
    <w:rsid w:val="00F561E7"/>
    <w:rsid w:val="00F62397"/>
    <w:rsid w:val="00F62822"/>
    <w:rsid w:val="00F660F0"/>
    <w:rsid w:val="00F6636D"/>
    <w:rsid w:val="00F66758"/>
    <w:rsid w:val="00F704DA"/>
    <w:rsid w:val="00F71761"/>
    <w:rsid w:val="00F87EBE"/>
    <w:rsid w:val="00F9066C"/>
    <w:rsid w:val="00F918AB"/>
    <w:rsid w:val="00F91CB9"/>
    <w:rsid w:val="00F9401D"/>
    <w:rsid w:val="00FA0C3E"/>
    <w:rsid w:val="00FA1D4A"/>
    <w:rsid w:val="00FB0695"/>
    <w:rsid w:val="00FB20BD"/>
    <w:rsid w:val="00FB7A74"/>
    <w:rsid w:val="00FC142C"/>
    <w:rsid w:val="00FC3403"/>
    <w:rsid w:val="00FD15E5"/>
    <w:rsid w:val="00FE01B3"/>
    <w:rsid w:val="00FE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ADF49"/>
  <w15:chartTrackingRefBased/>
  <w15:docId w15:val="{9F320897-D66B-42A1-B798-76F7B439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0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1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108C"/>
  </w:style>
  <w:style w:type="table" w:styleId="a5">
    <w:name w:val="Table Grid"/>
    <w:basedOn w:val="a1"/>
    <w:rsid w:val="00251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5108C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25108C"/>
    <w:pPr>
      <w:ind w:left="720"/>
      <w:contextualSpacing/>
    </w:pPr>
  </w:style>
  <w:style w:type="paragraph" w:customStyle="1" w:styleId="ConsPlusNormal">
    <w:name w:val="ConsPlusNormal"/>
    <w:rsid w:val="007024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E3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80537AADA7DDC260F82D348179818623289948B0752FFD299C3FB084315BAE5791355756414C0EZ7I7I" TargetMode="External"/><Relationship Id="rId13" Type="http://schemas.openxmlformats.org/officeDocument/2006/relationships/hyperlink" Target="consultantplus://offline/ref=0201095C7B97628D1556E97041D5DF49FDA9D64EB8A6212150EB317D9B973BC2B351E10EC878A1XE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01095C7B97628D1556E97041D5DF49FDA9D64EB8A6212150EB317D9B973BC2B351E10EC17DA1X8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01095C7B97628D1556E97041D5DF49FDA9D64EB8A6212150EB317D9B973BC2B351E108C87AA1XA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201095C7B97628D1556E97041D5DF49FDA9D64EB8A6212150EB317D9B973BC2B351E108C87CA1X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055025FC7E077EBA15AEC10E788707917A4082093F723979F6CA8F7F347819C3EE151938F0AF09VFK7I" TargetMode="External"/><Relationship Id="rId14" Type="http://schemas.openxmlformats.org/officeDocument/2006/relationships/hyperlink" Target="consultantplus://offline/ref=0201095C7B97628D1556E97041D5DF49FDA9D64EB8A6212150EB317D9B973BC2B351E108CB7EA1X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E9B3E-7D29-4B6C-9926-FAE8D488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10927</TotalTime>
  <Pages>7</Pages>
  <Words>3537</Words>
  <Characters>20164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Борисовна Никифорова</dc:creator>
  <cp:keywords/>
  <dc:description/>
  <cp:lastModifiedBy>Ольга Анатольевна Дутченко</cp:lastModifiedBy>
  <cp:revision>693</cp:revision>
  <cp:lastPrinted>2019-11-08T01:33:00Z</cp:lastPrinted>
  <dcterms:created xsi:type="dcterms:W3CDTF">2019-11-02T07:07:00Z</dcterms:created>
  <dcterms:modified xsi:type="dcterms:W3CDTF">2019-11-14T07:20:00Z</dcterms:modified>
</cp:coreProperties>
</file>